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1DD3BE2F" w:rsidR="00022DFF" w:rsidRPr="006D2645" w:rsidRDefault="00022DFF" w:rsidP="00022DFF">
      <w:r w:rsidRPr="006D2645">
        <w:t xml:space="preserve">Broj : N </w:t>
      </w:r>
      <w:r w:rsidR="00F35D10">
        <w:t>02</w:t>
      </w:r>
      <w:r w:rsidR="006547EC">
        <w:t>5</w:t>
      </w:r>
      <w:r w:rsidRPr="006D2645">
        <w:t>-</w:t>
      </w:r>
      <w:r w:rsidR="00F35D10">
        <w:t>1</w:t>
      </w:r>
      <w:r w:rsidR="006547EC">
        <w:t>16</w:t>
      </w:r>
      <w:r w:rsidRPr="006D2645">
        <w:t>-2024.</w:t>
      </w:r>
    </w:p>
    <w:p w14:paraId="78055BA4" w14:textId="119D9EDB" w:rsidR="00022DFF" w:rsidRPr="006D2645" w:rsidRDefault="00022DFF" w:rsidP="00022DFF">
      <w:r w:rsidRPr="006D2645">
        <w:t xml:space="preserve">Zagreb, </w:t>
      </w:r>
      <w:r w:rsidR="00E70FD4">
        <w:t>2</w:t>
      </w:r>
      <w:r w:rsidR="006547EC">
        <w:t>6.</w:t>
      </w:r>
      <w:r w:rsidRPr="005B78BF">
        <w:t xml:space="preserve"> 0</w:t>
      </w:r>
      <w:r w:rsidR="00F35D10">
        <w:t>7</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25B477BD" w14:textId="6C9A6FE4" w:rsidR="00C7651B" w:rsidRDefault="0068106A" w:rsidP="007143CC">
      <w:pPr>
        <w:pStyle w:val="Naslov"/>
        <w:jc w:val="center"/>
        <w:rPr>
          <w:sz w:val="40"/>
          <w:szCs w:val="40"/>
        </w:rPr>
      </w:pPr>
      <w:r w:rsidRPr="006D2645">
        <w:rPr>
          <w:sz w:val="40"/>
          <w:szCs w:val="40"/>
        </w:rPr>
        <w:t>ZA NABAVU</w:t>
      </w:r>
      <w:r w:rsidR="006547EC">
        <w:rPr>
          <w:sz w:val="40"/>
          <w:szCs w:val="40"/>
        </w:rPr>
        <w:t xml:space="preserve"> HLADNJ</w:t>
      </w:r>
      <w:r w:rsidR="0015474F">
        <w:rPr>
          <w:sz w:val="40"/>
          <w:szCs w:val="40"/>
        </w:rPr>
        <w:t>A</w:t>
      </w:r>
      <w:r w:rsidR="006547EC">
        <w:rPr>
          <w:sz w:val="40"/>
          <w:szCs w:val="40"/>
        </w:rPr>
        <w:t>ČE</w:t>
      </w:r>
      <w:r w:rsidR="00C7651B">
        <w:rPr>
          <w:sz w:val="40"/>
          <w:szCs w:val="40"/>
        </w:rPr>
        <w:t xml:space="preserve"> </w:t>
      </w:r>
      <w:r w:rsidR="006547EC">
        <w:rPr>
          <w:sz w:val="40"/>
          <w:szCs w:val="40"/>
        </w:rPr>
        <w:t>ZA SMRZNUTU HRANU</w:t>
      </w:r>
      <w:r w:rsidR="004017B2">
        <w:rPr>
          <w:sz w:val="40"/>
          <w:szCs w:val="40"/>
        </w:rPr>
        <w:t xml:space="preserve"> </w:t>
      </w:r>
    </w:p>
    <w:p w14:paraId="33994610" w14:textId="60C5F77E" w:rsidR="0039568F" w:rsidRDefault="004017B2" w:rsidP="007143CC">
      <w:pPr>
        <w:pStyle w:val="Naslov"/>
        <w:jc w:val="center"/>
        <w:rPr>
          <w:sz w:val="40"/>
          <w:szCs w:val="40"/>
        </w:rPr>
      </w:pPr>
      <w:r>
        <w:rPr>
          <w:sz w:val="40"/>
          <w:szCs w:val="40"/>
        </w:rPr>
        <w:t>(RASHLADNE KOMORE)</w:t>
      </w:r>
    </w:p>
    <w:p w14:paraId="0C926F9C" w14:textId="3486A4CF" w:rsidR="000A4450" w:rsidRPr="006D2645" w:rsidRDefault="000A4450" w:rsidP="004F53F7">
      <w:pPr>
        <w:spacing w:before="120"/>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70083276" w14:textId="77777777" w:rsidR="006547EC" w:rsidRDefault="006547EC" w:rsidP="006D1249"/>
    <w:p w14:paraId="23E4C9A3" w14:textId="081D8872"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0E079A48"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6547EC" w:rsidRPr="00372CC1">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1DEEBFAF" w:rsidR="006566F6" w:rsidRPr="006D2645" w:rsidRDefault="006566F6" w:rsidP="006D1249">
      <w:r>
        <w:t xml:space="preserve">Marin Hlupić, elektronska pošta: </w:t>
      </w:r>
      <w:hyperlink r:id="rId12" w:history="1">
        <w:r w:rsidRPr="00D62A16">
          <w:rPr>
            <w:rStyle w:val="Hiperveza"/>
          </w:rPr>
          <w:t>marin.hlupic@zoo.hr</w:t>
        </w:r>
      </w:hyperlink>
      <w:r>
        <w:t xml:space="preserve">, telefon: </w:t>
      </w:r>
      <w:r w:rsidR="00F30815" w:rsidRPr="00F30815">
        <w:t>091 230 22 37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7B55E2A3" w14:textId="660D6E09" w:rsidR="00092C8B" w:rsidRDefault="0056109E" w:rsidP="002B6A3D">
      <w:pPr>
        <w:rPr>
          <w:szCs w:val="22"/>
        </w:rPr>
      </w:pPr>
      <w:r w:rsidRPr="006D2645">
        <w:rPr>
          <w:szCs w:val="22"/>
        </w:rPr>
        <w:t>Predmet nabave</w:t>
      </w:r>
      <w:r w:rsidR="00DB477A" w:rsidRPr="006D2645">
        <w:rPr>
          <w:szCs w:val="22"/>
        </w:rPr>
        <w:t xml:space="preserve"> </w:t>
      </w:r>
      <w:r w:rsidR="006547EC">
        <w:rPr>
          <w:szCs w:val="22"/>
        </w:rPr>
        <w:t xml:space="preserve">je hladnjača (rashladna komora), za čuvanje smrznute hrane namijenjene prehrani životinja u Zoološkom vrtu Grada Zagreba. </w:t>
      </w:r>
      <w:bookmarkStart w:id="3" w:name="_Hlk172630190"/>
    </w:p>
    <w:p w14:paraId="2F257ED9" w14:textId="66065CA5" w:rsidR="006547EC" w:rsidRDefault="006547EC" w:rsidP="002B6A3D">
      <w:pPr>
        <w:rPr>
          <w:szCs w:val="22"/>
        </w:rPr>
      </w:pPr>
      <w:r>
        <w:rPr>
          <w:szCs w:val="22"/>
        </w:rPr>
        <w:lastRenderedPageBreak/>
        <w:t xml:space="preserve">Hladnjača (rashladna komora) mora biti izrađena po mjeri, ugrađena u točno omeđen prostor unutar Zoološkog vrta na lokaciji Naručitelja. </w:t>
      </w:r>
    </w:p>
    <w:p w14:paraId="2925167B" w14:textId="77777777" w:rsidR="006547EC" w:rsidRDefault="006547EC" w:rsidP="002B6A3D">
      <w:pPr>
        <w:rPr>
          <w:szCs w:val="22"/>
        </w:rPr>
      </w:pPr>
    </w:p>
    <w:p w14:paraId="6F096C87" w14:textId="46ED6CD9" w:rsidR="00EB3170" w:rsidRDefault="00EB3170" w:rsidP="002B6A3D">
      <w:pPr>
        <w:rPr>
          <w:szCs w:val="22"/>
        </w:rPr>
      </w:pPr>
      <w:r>
        <w:rPr>
          <w:szCs w:val="22"/>
        </w:rPr>
        <w:t>Naručitelju je poznato da je, na temelju odabrane ponude odnosno dimenzija, težine i ostalih tehničkih karakteristika hladnjače (rashladne komore) u obavezi pripremiti prostor i potrebne instalacije</w:t>
      </w:r>
      <w:r w:rsidR="00C97657">
        <w:rPr>
          <w:szCs w:val="22"/>
        </w:rPr>
        <w:t xml:space="preserve">, odnosno obaviti potrebne građevinske radove </w:t>
      </w:r>
      <w:r>
        <w:rPr>
          <w:szCs w:val="22"/>
        </w:rPr>
        <w:t>prije ugradnje same hladnjače.</w:t>
      </w:r>
    </w:p>
    <w:p w14:paraId="3E2A26CF" w14:textId="77777777" w:rsidR="00EB3170" w:rsidRDefault="00EB3170" w:rsidP="002B6A3D">
      <w:pPr>
        <w:rPr>
          <w:szCs w:val="22"/>
        </w:rPr>
      </w:pPr>
    </w:p>
    <w:p w14:paraId="5E43871A" w14:textId="3FD1B113" w:rsidR="00726F4F" w:rsidRDefault="00EB3170" w:rsidP="00F123E7">
      <w:pPr>
        <w:rPr>
          <w:szCs w:val="22"/>
        </w:rPr>
      </w:pPr>
      <w:r>
        <w:rPr>
          <w:szCs w:val="22"/>
        </w:rPr>
        <w:t>Naručitelj će se u tom smislu obratiti odabranom ponuditelju radi dobivanja traženih specifikacija te će se konačni rok isporuke same hladnjače (rashladne komore) ugovoriti ugovorom o nabavi hladnjače.</w:t>
      </w:r>
      <w:bookmarkEnd w:id="3"/>
    </w:p>
    <w:p w14:paraId="2132731A" w14:textId="77777777" w:rsidR="00EB3170" w:rsidRPr="006D2645" w:rsidRDefault="00EB3170"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00D761EB" w14:textId="77777777" w:rsidR="006547EC" w:rsidRDefault="006547EC" w:rsidP="00F123E7">
      <w:pPr>
        <w:rPr>
          <w:szCs w:val="22"/>
        </w:rPr>
      </w:pPr>
    </w:p>
    <w:p w14:paraId="571EFCB8" w14:textId="42AEB3A8" w:rsidR="006547EC" w:rsidRDefault="006547EC" w:rsidP="00F123E7">
      <w:pPr>
        <w:rPr>
          <w:szCs w:val="22"/>
        </w:rPr>
      </w:pPr>
      <w:r>
        <w:rPr>
          <w:szCs w:val="22"/>
        </w:rPr>
        <w:t>CPV-</w:t>
      </w:r>
      <w:r w:rsidRPr="006547EC">
        <w:rPr>
          <w:szCs w:val="22"/>
        </w:rPr>
        <w:t>39711100 - Hladnjaci i zamrzivači</w:t>
      </w:r>
    </w:p>
    <w:p w14:paraId="5DE4FF60" w14:textId="5278824F" w:rsidR="00A80E7D" w:rsidRPr="006D2645" w:rsidRDefault="00A80E7D" w:rsidP="00F123E7">
      <w:pPr>
        <w:rPr>
          <w:szCs w:val="22"/>
        </w:rPr>
      </w:pPr>
    </w:p>
    <w:p w14:paraId="67A61DEC" w14:textId="0C845051" w:rsidR="00396C55" w:rsidRPr="006D2645" w:rsidRDefault="00033BA7" w:rsidP="007854E8">
      <w:pPr>
        <w:pStyle w:val="Podnaslov"/>
      </w:pPr>
      <w:r w:rsidRPr="006D2645">
        <w:t>Vrsta postupka nabave:</w:t>
      </w:r>
    </w:p>
    <w:p w14:paraId="1DFCC921" w14:textId="24A4AF6A" w:rsidR="00396C55" w:rsidRPr="006D2645" w:rsidRDefault="00396C55" w:rsidP="006D1249">
      <w:r w:rsidRPr="006D2645">
        <w:t>Postupak jednostavne nabave</w:t>
      </w:r>
      <w:r w:rsidR="00B24958" w:rsidRPr="006D2645">
        <w:t xml:space="preserve"> </w:t>
      </w:r>
      <w:r w:rsidR="00A00500">
        <w:t>r</w:t>
      </w:r>
      <w:r w:rsidR="00763070">
        <w:t>obe</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06419109" w14:textId="07F33947" w:rsidR="00A80E7D"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3" w:history="1">
        <w:r w:rsidR="002C2DD6" w:rsidRPr="006D2645">
          <w:rPr>
            <w:rStyle w:val="Hiperveza"/>
          </w:rPr>
          <w:t>https://zoo.hr/2023_09_19_pravilnik-o-jednostavnoj-nabavi-procisceni-tekst/</w:t>
        </w:r>
      </w:hyperlink>
      <w:r w:rsidR="002C2DD6" w:rsidRPr="006D2645">
        <w:t xml:space="preserve">. </w:t>
      </w:r>
    </w:p>
    <w:p w14:paraId="05A0C2B0" w14:textId="77777777" w:rsidR="00A80E7D" w:rsidRDefault="00A80E7D" w:rsidP="006D1249"/>
    <w:p w14:paraId="22F9F36B" w14:textId="5F01D088" w:rsidR="00A80E7D" w:rsidRDefault="00A80E7D" w:rsidP="006D1249">
      <w:r w:rsidRPr="00A80E7D">
        <w:t>Sklapa se ugovor.</w:t>
      </w:r>
    </w:p>
    <w:p w14:paraId="1BA514A7" w14:textId="5DDA804D" w:rsidR="00396C55" w:rsidRDefault="00B24958" w:rsidP="007854E8">
      <w:pPr>
        <w:pStyle w:val="Podnaslov"/>
      </w:pPr>
      <w:r w:rsidRPr="006D2645">
        <w:t>OBJAVA POZIVA NA DOSTAVU PONUDE</w:t>
      </w:r>
      <w:r w:rsidR="00756B24" w:rsidRPr="006D2645">
        <w:t>:</w:t>
      </w:r>
    </w:p>
    <w:p w14:paraId="117259D4" w14:textId="7D9B13D9"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4" w:history="1">
        <w:r w:rsidRPr="006D2645">
          <w:rPr>
            <w:rStyle w:val="Hiperveza"/>
            <w:szCs w:val="22"/>
          </w:rPr>
          <w:t>https://zoo.hr/jednostavna-nabava/</w:t>
        </w:r>
      </w:hyperlink>
      <w:bookmarkEnd w:id="4"/>
      <w:r w:rsidR="00396C55" w:rsidRPr="006D2645">
        <w:t xml:space="preserve"> </w:t>
      </w:r>
      <w:r w:rsidRPr="006D2645">
        <w:t xml:space="preserve">uz </w:t>
      </w:r>
      <w:r w:rsidR="00DE211A" w:rsidRPr="006D2645">
        <w:t>Obrazac Ponudbenog lista</w:t>
      </w:r>
      <w:r w:rsidR="00661474">
        <w:t xml:space="preserve"> i</w:t>
      </w:r>
      <w:r w:rsidR="00DE211A" w:rsidRPr="006D2645">
        <w:t xml:space="preserve"> </w:t>
      </w:r>
      <w:r w:rsidRPr="006D2645">
        <w:t>Troškovn</w:t>
      </w:r>
      <w:r w:rsidR="0069485E" w:rsidRPr="006D2645">
        <w:t>i</w:t>
      </w:r>
      <w:r w:rsidR="00661474">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662219F2"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2B08B0">
        <w:rPr>
          <w:rFonts w:ascii="Cambria" w:hAnsi="Cambria"/>
          <w:color w:val="000000"/>
          <w:sz w:val="22"/>
          <w:szCs w:val="22"/>
        </w:rPr>
        <w:t>2</w:t>
      </w:r>
      <w:r w:rsidR="00F35D10">
        <w:rPr>
          <w:rFonts w:ascii="Cambria" w:hAnsi="Cambria"/>
          <w:color w:val="000000"/>
          <w:sz w:val="22"/>
          <w:szCs w:val="22"/>
        </w:rPr>
        <w:t>4</w:t>
      </w:r>
      <w:r w:rsidR="00726F4F" w:rsidRPr="006D2645">
        <w:rPr>
          <w:rFonts w:ascii="Cambria" w:hAnsi="Cambria"/>
          <w:color w:val="000000"/>
          <w:sz w:val="22"/>
          <w:szCs w:val="22"/>
        </w:rPr>
        <w:t>.</w:t>
      </w:r>
      <w:r w:rsidR="00F35D10">
        <w:rPr>
          <w:rFonts w:ascii="Cambria" w:hAnsi="Cambria"/>
          <w:color w:val="000000"/>
          <w:sz w:val="22"/>
          <w:szCs w:val="22"/>
        </w:rPr>
        <w:t>00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Podnaslov"/>
        <w:rPr>
          <w:rStyle w:val="Istaknutareferenca"/>
          <w:b/>
          <w:bCs/>
          <w:smallCaps/>
        </w:rPr>
      </w:pPr>
      <w:r w:rsidRPr="006D2645">
        <w:rPr>
          <w:rStyle w:val="Istaknutareferenca"/>
        </w:rPr>
        <w:t>TEHNIČKE SPECIFIKACIJE</w:t>
      </w:r>
    </w:p>
    <w:p w14:paraId="3B55FC0C" w14:textId="5CEA8BBD" w:rsidR="002F77EF" w:rsidRDefault="002F77EF" w:rsidP="00D02309">
      <w:pPr>
        <w:pStyle w:val="Bezproreda"/>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737D06">
        <w:rPr>
          <w:rFonts w:ascii="Cambria" w:hAnsi="Cambria"/>
          <w:color w:val="000000"/>
          <w:sz w:val="22"/>
          <w:szCs w:val="22"/>
        </w:rPr>
        <w:t>robe</w:t>
      </w:r>
      <w:r w:rsidRPr="006D2645">
        <w:rPr>
          <w:rFonts w:ascii="Cambria" w:hAnsi="Cambria"/>
          <w:color w:val="000000"/>
          <w:sz w:val="22"/>
          <w:szCs w:val="22"/>
        </w:rPr>
        <w:t xml:space="preserve"> koja se nabavlja,</w:t>
      </w:r>
      <w:r w:rsidR="00661474">
        <w:rPr>
          <w:rFonts w:ascii="Cambria" w:hAnsi="Cambria"/>
          <w:color w:val="000000"/>
          <w:sz w:val="22"/>
          <w:szCs w:val="22"/>
        </w:rPr>
        <w:t xml:space="preserve"> prema prostoru namijenjenom za smještaj hladnjače, </w:t>
      </w:r>
      <w:r w:rsidRPr="006D2645">
        <w:rPr>
          <w:rFonts w:ascii="Cambria" w:hAnsi="Cambria"/>
          <w:color w:val="000000"/>
          <w:sz w:val="22"/>
          <w:szCs w:val="22"/>
        </w:rPr>
        <w:t xml:space="preserve"> a određene su u </w:t>
      </w:r>
      <w:r w:rsidR="00C7281C">
        <w:rPr>
          <w:rFonts w:ascii="Cambria" w:hAnsi="Cambria"/>
          <w:color w:val="000000"/>
          <w:sz w:val="22"/>
          <w:szCs w:val="22"/>
        </w:rPr>
        <w:t xml:space="preserve">ovom Pozivu i </w:t>
      </w:r>
      <w:r w:rsidR="00D02309" w:rsidRPr="006D2645">
        <w:rPr>
          <w:rFonts w:ascii="Cambria" w:hAnsi="Cambria"/>
          <w:color w:val="000000"/>
          <w:sz w:val="22"/>
          <w:szCs w:val="22"/>
        </w:rPr>
        <w:t>Troškovniku.</w:t>
      </w:r>
    </w:p>
    <w:p w14:paraId="6C03D93D" w14:textId="61431315" w:rsidR="00C7281C" w:rsidRDefault="00C7281C" w:rsidP="00D02309">
      <w:pPr>
        <w:pStyle w:val="Bezproreda"/>
        <w:jc w:val="both"/>
        <w:rPr>
          <w:rFonts w:ascii="Cambria" w:hAnsi="Cambria"/>
          <w:color w:val="000000"/>
          <w:sz w:val="22"/>
          <w:szCs w:val="22"/>
        </w:rPr>
      </w:pPr>
    </w:p>
    <w:p w14:paraId="63D1C937" w14:textId="49E6C1F0" w:rsidR="00C7281C" w:rsidRDefault="00C7281C" w:rsidP="00D02309">
      <w:pPr>
        <w:pStyle w:val="Bezproreda"/>
        <w:jc w:val="both"/>
        <w:rPr>
          <w:rFonts w:ascii="Cambria" w:hAnsi="Cambria"/>
          <w:color w:val="000000"/>
          <w:sz w:val="22"/>
          <w:szCs w:val="22"/>
        </w:rPr>
      </w:pPr>
      <w:r>
        <w:rPr>
          <w:rFonts w:ascii="Cambria" w:hAnsi="Cambria"/>
          <w:color w:val="000000"/>
          <w:sz w:val="22"/>
          <w:szCs w:val="22"/>
        </w:rPr>
        <w:t>TEHNIČKE SPECIFIKACIJE:</w:t>
      </w:r>
    </w:p>
    <w:p w14:paraId="2E8F0A5A" w14:textId="77777777" w:rsidR="00C7281C" w:rsidRDefault="00C7281C" w:rsidP="00D02309">
      <w:pPr>
        <w:pStyle w:val="Bezproreda"/>
        <w:jc w:val="both"/>
        <w:rPr>
          <w:rFonts w:ascii="Cambria" w:hAnsi="Cambria"/>
          <w:color w:val="000000"/>
          <w:sz w:val="22"/>
          <w:szCs w:val="22"/>
        </w:rPr>
      </w:pPr>
    </w:p>
    <w:tbl>
      <w:tblPr>
        <w:tblW w:w="8500" w:type="dxa"/>
        <w:tblLook w:val="04A0" w:firstRow="1" w:lastRow="0" w:firstColumn="1" w:lastColumn="0" w:noHBand="0" w:noVBand="1"/>
      </w:tblPr>
      <w:tblGrid>
        <w:gridCol w:w="980"/>
        <w:gridCol w:w="7520"/>
      </w:tblGrid>
      <w:tr w:rsidR="0098160B" w:rsidRPr="00C7281C" w14:paraId="1775DBD7" w14:textId="77777777" w:rsidTr="0098160B">
        <w:trPr>
          <w:trHeight w:val="600"/>
        </w:trPr>
        <w:tc>
          <w:tcPr>
            <w:tcW w:w="980" w:type="dxa"/>
            <w:tcBorders>
              <w:top w:val="nil"/>
              <w:left w:val="nil"/>
              <w:bottom w:val="nil"/>
              <w:right w:val="nil"/>
            </w:tcBorders>
            <w:shd w:val="clear" w:color="auto" w:fill="auto"/>
            <w:noWrap/>
            <w:hideMark/>
          </w:tcPr>
          <w:p w14:paraId="23E31BB5" w14:textId="77777777" w:rsidR="0098160B" w:rsidRPr="00C7281C" w:rsidRDefault="0098160B" w:rsidP="00C7281C">
            <w:pPr>
              <w:jc w:val="center"/>
              <w:rPr>
                <w:rFonts w:cs="Calibri"/>
                <w:szCs w:val="22"/>
              </w:rPr>
            </w:pPr>
            <w:r w:rsidRPr="00C7281C">
              <w:rPr>
                <w:rFonts w:cs="Calibri"/>
                <w:szCs w:val="22"/>
              </w:rPr>
              <w:t>1</w:t>
            </w:r>
          </w:p>
        </w:tc>
        <w:tc>
          <w:tcPr>
            <w:tcW w:w="7520" w:type="dxa"/>
            <w:tcBorders>
              <w:top w:val="nil"/>
              <w:left w:val="nil"/>
              <w:bottom w:val="nil"/>
              <w:right w:val="nil"/>
            </w:tcBorders>
            <w:shd w:val="clear" w:color="auto" w:fill="auto"/>
            <w:hideMark/>
          </w:tcPr>
          <w:p w14:paraId="5AAAABF8" w14:textId="14D39AA6" w:rsidR="0098160B" w:rsidRPr="00C7281C" w:rsidRDefault="0098160B" w:rsidP="00C7281C">
            <w:pPr>
              <w:rPr>
                <w:rFonts w:cs="Calibri"/>
                <w:szCs w:val="22"/>
              </w:rPr>
            </w:pPr>
            <w:r w:rsidRPr="0075356A">
              <w:rPr>
                <w:rFonts w:cs="Calibri"/>
                <w:szCs w:val="22"/>
              </w:rPr>
              <w:t>RASHLADNA KOMORA ZA MINUS PODRUČJE RADA</w:t>
            </w:r>
            <w:r w:rsidRPr="00C7281C">
              <w:rPr>
                <w:rFonts w:cs="Calibri"/>
                <w:szCs w:val="22"/>
              </w:rPr>
              <w:t xml:space="preserve"> - </w:t>
            </w:r>
            <w:r w:rsidRPr="00C7281C">
              <w:rPr>
                <w:rFonts w:cs="Calibri"/>
                <w:b/>
                <w:bCs/>
                <w:szCs w:val="22"/>
              </w:rPr>
              <w:t>ZAMRZAVANJE</w:t>
            </w:r>
            <w:r w:rsidRPr="00C7281C">
              <w:rPr>
                <w:rFonts w:cs="Calibri"/>
                <w:szCs w:val="22"/>
              </w:rPr>
              <w:t xml:space="preserve"> (-15°C do -25 °C) vanjskih dimenzija D=4 m, Š=4.1 m, V=2.7 mm</w:t>
            </w:r>
          </w:p>
        </w:tc>
      </w:tr>
      <w:tr w:rsidR="0098160B" w:rsidRPr="00C7281C" w14:paraId="4945DC9E" w14:textId="77777777" w:rsidTr="0098160B">
        <w:trPr>
          <w:trHeight w:val="288"/>
        </w:trPr>
        <w:tc>
          <w:tcPr>
            <w:tcW w:w="980" w:type="dxa"/>
            <w:tcBorders>
              <w:top w:val="nil"/>
              <w:left w:val="nil"/>
              <w:bottom w:val="nil"/>
              <w:right w:val="nil"/>
            </w:tcBorders>
            <w:shd w:val="clear" w:color="auto" w:fill="auto"/>
            <w:noWrap/>
            <w:hideMark/>
          </w:tcPr>
          <w:p w14:paraId="1F7F7377"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hideMark/>
          </w:tcPr>
          <w:p w14:paraId="777D6415" w14:textId="77777777" w:rsidR="0098160B" w:rsidRPr="00C7281C" w:rsidRDefault="0098160B" w:rsidP="00C7281C">
            <w:pPr>
              <w:jc w:val="center"/>
              <w:rPr>
                <w:szCs w:val="22"/>
              </w:rPr>
            </w:pPr>
          </w:p>
        </w:tc>
      </w:tr>
      <w:tr w:rsidR="0098160B" w:rsidRPr="00C7281C" w14:paraId="5F750836" w14:textId="77777777" w:rsidTr="0098160B">
        <w:trPr>
          <w:trHeight w:val="288"/>
        </w:trPr>
        <w:tc>
          <w:tcPr>
            <w:tcW w:w="980" w:type="dxa"/>
            <w:tcBorders>
              <w:top w:val="nil"/>
              <w:left w:val="nil"/>
              <w:bottom w:val="nil"/>
              <w:right w:val="nil"/>
            </w:tcBorders>
            <w:shd w:val="clear" w:color="auto" w:fill="auto"/>
            <w:noWrap/>
            <w:vAlign w:val="bottom"/>
            <w:hideMark/>
          </w:tcPr>
          <w:p w14:paraId="182D6288"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029B9AD" w14:textId="77777777" w:rsidR="0098160B" w:rsidRPr="00C7281C" w:rsidRDefault="0098160B" w:rsidP="00C7281C">
            <w:pPr>
              <w:jc w:val="left"/>
              <w:rPr>
                <w:rFonts w:cs="Calibri"/>
                <w:b/>
                <w:bCs/>
                <w:color w:val="000000"/>
                <w:szCs w:val="22"/>
              </w:rPr>
            </w:pPr>
            <w:r w:rsidRPr="00C7281C">
              <w:rPr>
                <w:rFonts w:cs="Calibri"/>
                <w:b/>
                <w:bCs/>
                <w:color w:val="000000"/>
                <w:szCs w:val="22"/>
              </w:rPr>
              <w:t>Termoizolacija komore</w:t>
            </w:r>
          </w:p>
        </w:tc>
      </w:tr>
      <w:tr w:rsidR="0098160B" w:rsidRPr="00C7281C" w14:paraId="5ADE496A" w14:textId="77777777" w:rsidTr="0098160B">
        <w:trPr>
          <w:trHeight w:val="288"/>
        </w:trPr>
        <w:tc>
          <w:tcPr>
            <w:tcW w:w="980" w:type="dxa"/>
            <w:tcBorders>
              <w:top w:val="nil"/>
              <w:left w:val="nil"/>
              <w:bottom w:val="nil"/>
              <w:right w:val="nil"/>
            </w:tcBorders>
            <w:shd w:val="clear" w:color="auto" w:fill="auto"/>
            <w:noWrap/>
            <w:vAlign w:val="bottom"/>
            <w:hideMark/>
          </w:tcPr>
          <w:p w14:paraId="27C8E0A7"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05F22C2" w14:textId="77777777" w:rsidR="0098160B" w:rsidRPr="00C7281C" w:rsidRDefault="0098160B" w:rsidP="00C7281C">
            <w:pPr>
              <w:jc w:val="left"/>
              <w:rPr>
                <w:rFonts w:cs="Calibri"/>
                <w:color w:val="000000"/>
                <w:szCs w:val="22"/>
              </w:rPr>
            </w:pPr>
            <w:r w:rsidRPr="00C7281C">
              <w:rPr>
                <w:rFonts w:cs="Calibri"/>
                <w:color w:val="000000"/>
                <w:szCs w:val="22"/>
              </w:rPr>
              <w:t>- izolacijski sendvič paneli minimalne deblijne 100 mm</w:t>
            </w:r>
          </w:p>
        </w:tc>
      </w:tr>
      <w:tr w:rsidR="0098160B" w:rsidRPr="00C7281C" w14:paraId="3993DEE0" w14:textId="77777777" w:rsidTr="0098160B">
        <w:trPr>
          <w:trHeight w:val="288"/>
        </w:trPr>
        <w:tc>
          <w:tcPr>
            <w:tcW w:w="980" w:type="dxa"/>
            <w:tcBorders>
              <w:top w:val="nil"/>
              <w:left w:val="nil"/>
              <w:bottom w:val="nil"/>
              <w:right w:val="nil"/>
            </w:tcBorders>
            <w:shd w:val="clear" w:color="auto" w:fill="auto"/>
            <w:noWrap/>
            <w:vAlign w:val="bottom"/>
            <w:hideMark/>
          </w:tcPr>
          <w:p w14:paraId="1CB3435F"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42C6184" w14:textId="546E052C" w:rsidR="0098160B" w:rsidRPr="00C7281C" w:rsidRDefault="0098160B" w:rsidP="00C7281C">
            <w:pPr>
              <w:jc w:val="left"/>
              <w:rPr>
                <w:rFonts w:cs="Calibri"/>
                <w:color w:val="000000"/>
                <w:szCs w:val="22"/>
              </w:rPr>
            </w:pPr>
            <w:r w:rsidRPr="00C7281C">
              <w:rPr>
                <w:rFonts w:cs="Calibri"/>
                <w:color w:val="000000"/>
                <w:szCs w:val="22"/>
              </w:rPr>
              <w:t xml:space="preserve">- ispuna panela je poliuretan, gustoća punjenja </w:t>
            </w:r>
            <w:r w:rsidR="000A1EF8">
              <w:rPr>
                <w:rFonts w:cs="Calibri"/>
                <w:color w:val="000000"/>
                <w:szCs w:val="22"/>
              </w:rPr>
              <w:t>minimalno</w:t>
            </w:r>
            <w:r w:rsidR="00A80E7D">
              <w:rPr>
                <w:rFonts w:cs="Calibri"/>
                <w:color w:val="000000"/>
                <w:szCs w:val="22"/>
              </w:rPr>
              <w:t xml:space="preserve"> </w:t>
            </w:r>
            <w:r w:rsidRPr="00C7281C">
              <w:rPr>
                <w:rFonts w:cs="Calibri"/>
                <w:color w:val="000000"/>
                <w:szCs w:val="22"/>
              </w:rPr>
              <w:t>42 kg/m3</w:t>
            </w:r>
          </w:p>
        </w:tc>
      </w:tr>
      <w:tr w:rsidR="0098160B" w:rsidRPr="00C7281C" w14:paraId="73B3F3FB" w14:textId="77777777" w:rsidTr="0098160B">
        <w:trPr>
          <w:trHeight w:val="300"/>
        </w:trPr>
        <w:tc>
          <w:tcPr>
            <w:tcW w:w="980" w:type="dxa"/>
            <w:tcBorders>
              <w:top w:val="nil"/>
              <w:left w:val="nil"/>
              <w:bottom w:val="nil"/>
              <w:right w:val="nil"/>
            </w:tcBorders>
            <w:shd w:val="clear" w:color="auto" w:fill="auto"/>
            <w:noWrap/>
            <w:vAlign w:val="bottom"/>
            <w:hideMark/>
          </w:tcPr>
          <w:p w14:paraId="78D9FE1B"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5DF63DA1" w14:textId="77777777" w:rsidR="0098160B" w:rsidRPr="00C7281C" w:rsidRDefault="0098160B" w:rsidP="00C7281C">
            <w:pPr>
              <w:jc w:val="left"/>
              <w:rPr>
                <w:rFonts w:cs="Calibri"/>
                <w:color w:val="000000"/>
                <w:szCs w:val="22"/>
              </w:rPr>
            </w:pPr>
            <w:r w:rsidRPr="00C7281C">
              <w:rPr>
                <w:rFonts w:cs="Calibri"/>
                <w:color w:val="000000"/>
                <w:szCs w:val="22"/>
              </w:rPr>
              <w:t>- obostrano obloženi plastificiranim limom bijele boje minimalne debljine 0.5/0.5 mm</w:t>
            </w:r>
          </w:p>
        </w:tc>
      </w:tr>
      <w:tr w:rsidR="0098160B" w:rsidRPr="00C7281C" w14:paraId="6DC6AD05" w14:textId="77777777" w:rsidTr="0098160B">
        <w:trPr>
          <w:trHeight w:val="288"/>
        </w:trPr>
        <w:tc>
          <w:tcPr>
            <w:tcW w:w="980" w:type="dxa"/>
            <w:tcBorders>
              <w:top w:val="nil"/>
              <w:left w:val="nil"/>
              <w:bottom w:val="nil"/>
              <w:right w:val="nil"/>
            </w:tcBorders>
            <w:shd w:val="clear" w:color="auto" w:fill="auto"/>
            <w:noWrap/>
            <w:vAlign w:val="bottom"/>
            <w:hideMark/>
          </w:tcPr>
          <w:p w14:paraId="59A3D69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D6C9381" w14:textId="547D8BA5" w:rsidR="0098160B" w:rsidRPr="00C7281C" w:rsidRDefault="0098160B" w:rsidP="00C7281C">
            <w:pPr>
              <w:jc w:val="left"/>
              <w:rPr>
                <w:rFonts w:cs="Calibri"/>
                <w:color w:val="000000"/>
                <w:szCs w:val="22"/>
              </w:rPr>
            </w:pPr>
            <w:r w:rsidRPr="00C7281C">
              <w:rPr>
                <w:rFonts w:cs="Calibri"/>
                <w:color w:val="000000"/>
                <w:szCs w:val="22"/>
              </w:rPr>
              <w:t xml:space="preserve">- završni premaz poliesterski RAL 9002 </w:t>
            </w:r>
          </w:p>
        </w:tc>
      </w:tr>
      <w:tr w:rsidR="0098160B" w:rsidRPr="00C7281C" w14:paraId="3AA70116" w14:textId="77777777" w:rsidTr="0098160B">
        <w:trPr>
          <w:trHeight w:val="288"/>
        </w:trPr>
        <w:tc>
          <w:tcPr>
            <w:tcW w:w="980" w:type="dxa"/>
            <w:tcBorders>
              <w:top w:val="nil"/>
              <w:left w:val="nil"/>
              <w:bottom w:val="nil"/>
              <w:right w:val="nil"/>
            </w:tcBorders>
            <w:shd w:val="clear" w:color="auto" w:fill="auto"/>
            <w:noWrap/>
            <w:vAlign w:val="bottom"/>
            <w:hideMark/>
          </w:tcPr>
          <w:p w14:paraId="79E88CCD"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96E9B91" w14:textId="77777777" w:rsidR="0098160B" w:rsidRPr="00C7281C" w:rsidRDefault="0098160B" w:rsidP="00C7281C">
            <w:pPr>
              <w:jc w:val="left"/>
              <w:rPr>
                <w:rFonts w:cs="Calibri"/>
                <w:color w:val="000000"/>
                <w:szCs w:val="22"/>
              </w:rPr>
            </w:pPr>
            <w:r w:rsidRPr="00C7281C">
              <w:rPr>
                <w:rFonts w:cs="Calibri"/>
                <w:color w:val="000000"/>
                <w:szCs w:val="22"/>
              </w:rPr>
              <w:t>- paneli za upotrebu u prehrambenoj industriji</w:t>
            </w:r>
          </w:p>
        </w:tc>
      </w:tr>
      <w:tr w:rsidR="0098160B" w:rsidRPr="00C7281C" w14:paraId="2C6CAFBA" w14:textId="77777777" w:rsidTr="0098160B">
        <w:trPr>
          <w:trHeight w:val="288"/>
        </w:trPr>
        <w:tc>
          <w:tcPr>
            <w:tcW w:w="980" w:type="dxa"/>
            <w:tcBorders>
              <w:top w:val="nil"/>
              <w:left w:val="nil"/>
              <w:bottom w:val="nil"/>
              <w:right w:val="nil"/>
            </w:tcBorders>
            <w:shd w:val="clear" w:color="auto" w:fill="auto"/>
            <w:noWrap/>
            <w:vAlign w:val="bottom"/>
            <w:hideMark/>
          </w:tcPr>
          <w:p w14:paraId="33E187ED"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E286E41" w14:textId="77777777" w:rsidR="0098160B" w:rsidRPr="00C7281C" w:rsidRDefault="0098160B" w:rsidP="00C7281C">
            <w:pPr>
              <w:jc w:val="center"/>
              <w:rPr>
                <w:szCs w:val="22"/>
              </w:rPr>
            </w:pPr>
          </w:p>
        </w:tc>
      </w:tr>
      <w:tr w:rsidR="0098160B" w:rsidRPr="00C7281C" w14:paraId="3CECBA82" w14:textId="77777777" w:rsidTr="0098160B">
        <w:trPr>
          <w:trHeight w:val="288"/>
        </w:trPr>
        <w:tc>
          <w:tcPr>
            <w:tcW w:w="980" w:type="dxa"/>
            <w:tcBorders>
              <w:top w:val="nil"/>
              <w:left w:val="nil"/>
              <w:bottom w:val="nil"/>
              <w:right w:val="nil"/>
            </w:tcBorders>
            <w:shd w:val="clear" w:color="auto" w:fill="auto"/>
            <w:noWrap/>
            <w:vAlign w:val="bottom"/>
            <w:hideMark/>
          </w:tcPr>
          <w:p w14:paraId="609E39C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11A6A05" w14:textId="77777777" w:rsidR="0098160B" w:rsidRPr="00C7281C" w:rsidRDefault="0098160B" w:rsidP="00C7281C">
            <w:pPr>
              <w:jc w:val="left"/>
              <w:rPr>
                <w:rFonts w:cs="Calibri"/>
                <w:b/>
                <w:bCs/>
                <w:color w:val="000000"/>
                <w:szCs w:val="22"/>
              </w:rPr>
            </w:pPr>
            <w:r w:rsidRPr="00C7281C">
              <w:rPr>
                <w:rFonts w:cs="Calibri"/>
                <w:b/>
                <w:bCs/>
                <w:color w:val="000000"/>
                <w:szCs w:val="22"/>
              </w:rPr>
              <w:t>Hladionička vrata komore 1</w:t>
            </w:r>
          </w:p>
        </w:tc>
      </w:tr>
      <w:tr w:rsidR="0098160B" w:rsidRPr="00C7281C" w14:paraId="74C0C186" w14:textId="77777777" w:rsidTr="0098160B">
        <w:trPr>
          <w:trHeight w:val="288"/>
        </w:trPr>
        <w:tc>
          <w:tcPr>
            <w:tcW w:w="980" w:type="dxa"/>
            <w:tcBorders>
              <w:top w:val="nil"/>
              <w:left w:val="nil"/>
              <w:bottom w:val="nil"/>
              <w:right w:val="nil"/>
            </w:tcBorders>
            <w:shd w:val="clear" w:color="auto" w:fill="auto"/>
            <w:noWrap/>
            <w:vAlign w:val="bottom"/>
            <w:hideMark/>
          </w:tcPr>
          <w:p w14:paraId="60BBE80A"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23C1A72B" w14:textId="77777777" w:rsidR="0098160B" w:rsidRPr="00C7281C" w:rsidRDefault="0098160B" w:rsidP="00C7281C">
            <w:pPr>
              <w:jc w:val="left"/>
              <w:rPr>
                <w:rFonts w:cs="Calibri"/>
                <w:szCs w:val="22"/>
                <w:u w:val="single"/>
              </w:rPr>
            </w:pPr>
            <w:r w:rsidRPr="00C7281C">
              <w:rPr>
                <w:rFonts w:cs="Calibri"/>
                <w:szCs w:val="22"/>
                <w:u w:val="single"/>
              </w:rPr>
              <w:t>Okretna hladionička vrata za minus temperaturni režim  dimenzija Š=1.2 m, V=2 m</w:t>
            </w:r>
          </w:p>
        </w:tc>
      </w:tr>
      <w:tr w:rsidR="0098160B" w:rsidRPr="00C7281C" w14:paraId="62AF5B8A" w14:textId="77777777" w:rsidTr="0098160B">
        <w:trPr>
          <w:trHeight w:val="300"/>
        </w:trPr>
        <w:tc>
          <w:tcPr>
            <w:tcW w:w="980" w:type="dxa"/>
            <w:tcBorders>
              <w:top w:val="nil"/>
              <w:left w:val="nil"/>
              <w:bottom w:val="nil"/>
              <w:right w:val="nil"/>
            </w:tcBorders>
            <w:shd w:val="clear" w:color="auto" w:fill="auto"/>
            <w:noWrap/>
            <w:vAlign w:val="bottom"/>
            <w:hideMark/>
          </w:tcPr>
          <w:p w14:paraId="21CD2AEA"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56F428F3" w14:textId="6F630C42" w:rsidR="0098160B" w:rsidRPr="00C7281C" w:rsidRDefault="0098160B" w:rsidP="00C7281C">
            <w:pPr>
              <w:jc w:val="left"/>
              <w:rPr>
                <w:rFonts w:cs="Calibri"/>
                <w:color w:val="000000"/>
                <w:szCs w:val="22"/>
              </w:rPr>
            </w:pPr>
            <w:r w:rsidRPr="00C7281C">
              <w:rPr>
                <w:rFonts w:cs="Calibri"/>
                <w:color w:val="000000"/>
                <w:szCs w:val="22"/>
              </w:rPr>
              <w:t xml:space="preserve">- vrata izrađena od pocinčanog plastificiranog lima, boja RAL-9002 </w:t>
            </w:r>
          </w:p>
        </w:tc>
      </w:tr>
      <w:tr w:rsidR="0098160B" w:rsidRPr="00C7281C" w14:paraId="686DE3D9" w14:textId="77777777" w:rsidTr="0098160B">
        <w:trPr>
          <w:trHeight w:val="288"/>
        </w:trPr>
        <w:tc>
          <w:tcPr>
            <w:tcW w:w="980" w:type="dxa"/>
            <w:tcBorders>
              <w:top w:val="nil"/>
              <w:left w:val="nil"/>
              <w:bottom w:val="nil"/>
              <w:right w:val="nil"/>
            </w:tcBorders>
            <w:shd w:val="clear" w:color="auto" w:fill="auto"/>
            <w:noWrap/>
            <w:vAlign w:val="bottom"/>
            <w:hideMark/>
          </w:tcPr>
          <w:p w14:paraId="7C57A8A7"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9EE019C" w14:textId="77777777" w:rsidR="0098160B" w:rsidRPr="00C7281C" w:rsidRDefault="0098160B" w:rsidP="00C7281C">
            <w:pPr>
              <w:jc w:val="left"/>
              <w:rPr>
                <w:rFonts w:cs="Calibri"/>
                <w:color w:val="000000"/>
                <w:szCs w:val="22"/>
              </w:rPr>
            </w:pPr>
            <w:r w:rsidRPr="00C7281C">
              <w:rPr>
                <w:rFonts w:cs="Calibri"/>
                <w:color w:val="000000"/>
                <w:szCs w:val="22"/>
              </w:rPr>
              <w:t>- ispuna poliuretan minimalno 40 kg/m3</w:t>
            </w:r>
          </w:p>
        </w:tc>
      </w:tr>
      <w:tr w:rsidR="0098160B" w:rsidRPr="00C7281C" w14:paraId="1204202B" w14:textId="77777777" w:rsidTr="0098160B">
        <w:trPr>
          <w:trHeight w:val="288"/>
        </w:trPr>
        <w:tc>
          <w:tcPr>
            <w:tcW w:w="980" w:type="dxa"/>
            <w:tcBorders>
              <w:top w:val="nil"/>
              <w:left w:val="nil"/>
              <w:bottom w:val="nil"/>
              <w:right w:val="nil"/>
            </w:tcBorders>
            <w:shd w:val="clear" w:color="auto" w:fill="auto"/>
            <w:noWrap/>
            <w:vAlign w:val="bottom"/>
            <w:hideMark/>
          </w:tcPr>
          <w:p w14:paraId="5ACAE9C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576567F" w14:textId="77777777" w:rsidR="0098160B" w:rsidRPr="00C7281C" w:rsidRDefault="0098160B" w:rsidP="00C7281C">
            <w:pPr>
              <w:jc w:val="left"/>
              <w:rPr>
                <w:rFonts w:cs="Calibri"/>
                <w:color w:val="000000"/>
                <w:szCs w:val="22"/>
              </w:rPr>
            </w:pPr>
            <w:r w:rsidRPr="00C7281C">
              <w:rPr>
                <w:rFonts w:cs="Calibri"/>
                <w:color w:val="000000"/>
                <w:szCs w:val="22"/>
              </w:rPr>
              <w:t>- štok, vrata i opšavi od inoks lima, AISI 304 ili jednakovrijedno</w:t>
            </w:r>
          </w:p>
        </w:tc>
      </w:tr>
      <w:tr w:rsidR="0098160B" w:rsidRPr="00C7281C" w14:paraId="61A5600D" w14:textId="77777777" w:rsidTr="0098160B">
        <w:trPr>
          <w:trHeight w:val="552"/>
        </w:trPr>
        <w:tc>
          <w:tcPr>
            <w:tcW w:w="980" w:type="dxa"/>
            <w:tcBorders>
              <w:top w:val="nil"/>
              <w:left w:val="nil"/>
              <w:bottom w:val="nil"/>
              <w:right w:val="nil"/>
            </w:tcBorders>
            <w:shd w:val="clear" w:color="auto" w:fill="auto"/>
            <w:noWrap/>
            <w:vAlign w:val="bottom"/>
            <w:hideMark/>
          </w:tcPr>
          <w:p w14:paraId="4352CF96"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5AF28FA6" w14:textId="77777777" w:rsidR="0098160B" w:rsidRPr="00C7281C" w:rsidRDefault="0098160B" w:rsidP="00C7281C">
            <w:pPr>
              <w:jc w:val="left"/>
              <w:rPr>
                <w:rFonts w:cs="Calibri"/>
                <w:color w:val="000000"/>
                <w:szCs w:val="22"/>
              </w:rPr>
            </w:pPr>
            <w:r w:rsidRPr="00C7281C">
              <w:rPr>
                <w:rFonts w:cs="Calibri"/>
                <w:color w:val="000000"/>
                <w:szCs w:val="22"/>
              </w:rPr>
              <w:t>- vrata moraju biti opremljena mehanizmom za zatvaranje, bravom za zaključavanje, gumena brtva naokolo, prikladan za živežne namirnice</w:t>
            </w:r>
          </w:p>
        </w:tc>
      </w:tr>
      <w:tr w:rsidR="0098160B" w:rsidRPr="00C7281C" w14:paraId="7D53D31F" w14:textId="77777777" w:rsidTr="0098160B">
        <w:trPr>
          <w:trHeight w:val="288"/>
        </w:trPr>
        <w:tc>
          <w:tcPr>
            <w:tcW w:w="980" w:type="dxa"/>
            <w:tcBorders>
              <w:top w:val="nil"/>
              <w:left w:val="nil"/>
              <w:bottom w:val="nil"/>
              <w:right w:val="nil"/>
            </w:tcBorders>
            <w:shd w:val="clear" w:color="auto" w:fill="auto"/>
            <w:noWrap/>
            <w:vAlign w:val="bottom"/>
            <w:hideMark/>
          </w:tcPr>
          <w:p w14:paraId="2062AD5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049FA0B2" w14:textId="77777777" w:rsidR="0098160B" w:rsidRPr="00C7281C" w:rsidRDefault="0098160B" w:rsidP="00C7281C">
            <w:pPr>
              <w:jc w:val="left"/>
              <w:rPr>
                <w:rFonts w:cs="Calibri"/>
                <w:color w:val="000000"/>
                <w:szCs w:val="22"/>
              </w:rPr>
            </w:pPr>
            <w:r w:rsidRPr="00C7281C">
              <w:rPr>
                <w:rFonts w:cs="Calibri"/>
                <w:color w:val="000000"/>
                <w:szCs w:val="22"/>
              </w:rPr>
              <w:t>- opšavi od lima u boji panela</w:t>
            </w:r>
          </w:p>
        </w:tc>
      </w:tr>
      <w:tr w:rsidR="0098160B" w:rsidRPr="00C7281C" w14:paraId="6F4E326B" w14:textId="77777777" w:rsidTr="0098160B">
        <w:trPr>
          <w:trHeight w:val="288"/>
        </w:trPr>
        <w:tc>
          <w:tcPr>
            <w:tcW w:w="980" w:type="dxa"/>
            <w:tcBorders>
              <w:top w:val="nil"/>
              <w:left w:val="nil"/>
              <w:bottom w:val="nil"/>
              <w:right w:val="nil"/>
            </w:tcBorders>
            <w:shd w:val="clear" w:color="auto" w:fill="auto"/>
            <w:noWrap/>
            <w:vAlign w:val="bottom"/>
            <w:hideMark/>
          </w:tcPr>
          <w:p w14:paraId="13D737A3"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27E26EE" w14:textId="77777777" w:rsidR="0098160B" w:rsidRPr="00C7281C" w:rsidRDefault="0098160B" w:rsidP="00C7281C">
            <w:pPr>
              <w:jc w:val="left"/>
              <w:rPr>
                <w:rFonts w:cs="Calibri"/>
                <w:color w:val="000000"/>
                <w:szCs w:val="22"/>
              </w:rPr>
            </w:pPr>
            <w:r w:rsidRPr="00C7281C">
              <w:rPr>
                <w:rFonts w:cs="Calibri"/>
                <w:color w:val="000000"/>
                <w:szCs w:val="22"/>
              </w:rPr>
              <w:t>- grijač u vratima</w:t>
            </w:r>
          </w:p>
        </w:tc>
      </w:tr>
      <w:tr w:rsidR="0098160B" w:rsidRPr="00C7281C" w14:paraId="18873485" w14:textId="77777777" w:rsidTr="0098160B">
        <w:trPr>
          <w:trHeight w:val="288"/>
        </w:trPr>
        <w:tc>
          <w:tcPr>
            <w:tcW w:w="980" w:type="dxa"/>
            <w:tcBorders>
              <w:top w:val="nil"/>
              <w:left w:val="nil"/>
              <w:bottom w:val="nil"/>
              <w:right w:val="nil"/>
            </w:tcBorders>
            <w:shd w:val="clear" w:color="auto" w:fill="auto"/>
            <w:noWrap/>
            <w:vAlign w:val="bottom"/>
            <w:hideMark/>
          </w:tcPr>
          <w:p w14:paraId="25F131BA"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10D73FA" w14:textId="77777777" w:rsidR="0098160B" w:rsidRPr="00C7281C" w:rsidRDefault="0098160B" w:rsidP="00C7281C">
            <w:pPr>
              <w:jc w:val="left"/>
              <w:rPr>
                <w:rFonts w:cs="Calibri"/>
                <w:color w:val="000000"/>
                <w:szCs w:val="22"/>
              </w:rPr>
            </w:pPr>
            <w:r w:rsidRPr="00C7281C">
              <w:rPr>
                <w:rFonts w:cs="Calibri"/>
                <w:color w:val="000000"/>
                <w:szCs w:val="22"/>
              </w:rPr>
              <w:t>- mogućnost otvaranja sa vanjske i unutarnje strane</w:t>
            </w:r>
          </w:p>
        </w:tc>
      </w:tr>
      <w:tr w:rsidR="0098160B" w:rsidRPr="00C7281C" w14:paraId="4EDAFC0F" w14:textId="77777777" w:rsidTr="0098160B">
        <w:trPr>
          <w:trHeight w:val="288"/>
        </w:trPr>
        <w:tc>
          <w:tcPr>
            <w:tcW w:w="980" w:type="dxa"/>
            <w:tcBorders>
              <w:top w:val="nil"/>
              <w:left w:val="nil"/>
              <w:bottom w:val="nil"/>
              <w:right w:val="nil"/>
            </w:tcBorders>
            <w:shd w:val="clear" w:color="auto" w:fill="auto"/>
            <w:noWrap/>
            <w:vAlign w:val="bottom"/>
            <w:hideMark/>
          </w:tcPr>
          <w:p w14:paraId="15F69F1F"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14322B5" w14:textId="77777777" w:rsidR="0098160B" w:rsidRPr="00C7281C" w:rsidRDefault="0098160B" w:rsidP="00C7281C">
            <w:pPr>
              <w:jc w:val="left"/>
              <w:rPr>
                <w:rFonts w:cs="Calibri"/>
                <w:color w:val="000000"/>
                <w:szCs w:val="22"/>
              </w:rPr>
            </w:pPr>
            <w:r w:rsidRPr="00C7281C">
              <w:rPr>
                <w:rFonts w:cs="Calibri"/>
                <w:color w:val="000000"/>
                <w:szCs w:val="22"/>
              </w:rPr>
              <w:t>- HACCAP standard</w:t>
            </w:r>
          </w:p>
        </w:tc>
      </w:tr>
      <w:tr w:rsidR="0098160B" w:rsidRPr="00C7281C" w14:paraId="181E4BAD" w14:textId="77777777" w:rsidTr="0098160B">
        <w:trPr>
          <w:trHeight w:val="288"/>
        </w:trPr>
        <w:tc>
          <w:tcPr>
            <w:tcW w:w="980" w:type="dxa"/>
            <w:tcBorders>
              <w:top w:val="nil"/>
              <w:left w:val="nil"/>
              <w:bottom w:val="nil"/>
              <w:right w:val="nil"/>
            </w:tcBorders>
            <w:shd w:val="clear" w:color="auto" w:fill="auto"/>
            <w:noWrap/>
            <w:vAlign w:val="bottom"/>
            <w:hideMark/>
          </w:tcPr>
          <w:p w14:paraId="42049C8F"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5F6F8A9" w14:textId="77777777" w:rsidR="0098160B" w:rsidRPr="00C7281C" w:rsidRDefault="0098160B" w:rsidP="00C7281C">
            <w:pPr>
              <w:jc w:val="left"/>
              <w:rPr>
                <w:rFonts w:cs="Calibri"/>
                <w:color w:val="000000"/>
                <w:szCs w:val="22"/>
              </w:rPr>
            </w:pPr>
            <w:r w:rsidRPr="00C7281C">
              <w:rPr>
                <w:rFonts w:cs="Calibri"/>
                <w:color w:val="000000"/>
                <w:szCs w:val="22"/>
              </w:rPr>
              <w:t>- trakasta zavjesa</w:t>
            </w:r>
          </w:p>
        </w:tc>
      </w:tr>
      <w:tr w:rsidR="0098160B" w:rsidRPr="00C7281C" w14:paraId="69F13405" w14:textId="77777777" w:rsidTr="0098160B">
        <w:trPr>
          <w:trHeight w:val="288"/>
        </w:trPr>
        <w:tc>
          <w:tcPr>
            <w:tcW w:w="980" w:type="dxa"/>
            <w:tcBorders>
              <w:top w:val="nil"/>
              <w:left w:val="nil"/>
              <w:bottom w:val="nil"/>
              <w:right w:val="nil"/>
            </w:tcBorders>
            <w:shd w:val="clear" w:color="auto" w:fill="auto"/>
            <w:noWrap/>
            <w:vAlign w:val="bottom"/>
            <w:hideMark/>
          </w:tcPr>
          <w:p w14:paraId="5D49DBCD"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5822AE6" w14:textId="77777777" w:rsidR="0098160B" w:rsidRPr="00C7281C" w:rsidRDefault="0098160B" w:rsidP="00C7281C">
            <w:pPr>
              <w:jc w:val="center"/>
              <w:rPr>
                <w:szCs w:val="22"/>
              </w:rPr>
            </w:pPr>
          </w:p>
        </w:tc>
      </w:tr>
      <w:tr w:rsidR="0098160B" w:rsidRPr="00C7281C" w14:paraId="56883108" w14:textId="77777777" w:rsidTr="0098160B">
        <w:trPr>
          <w:trHeight w:val="288"/>
        </w:trPr>
        <w:tc>
          <w:tcPr>
            <w:tcW w:w="980" w:type="dxa"/>
            <w:tcBorders>
              <w:top w:val="nil"/>
              <w:left w:val="nil"/>
              <w:bottom w:val="nil"/>
              <w:right w:val="nil"/>
            </w:tcBorders>
            <w:shd w:val="clear" w:color="auto" w:fill="auto"/>
            <w:noWrap/>
            <w:vAlign w:val="bottom"/>
            <w:hideMark/>
          </w:tcPr>
          <w:p w14:paraId="6565A07F"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06CB0B92" w14:textId="77777777" w:rsidR="0098160B" w:rsidRPr="00C7281C" w:rsidRDefault="0098160B" w:rsidP="00C7281C">
            <w:pPr>
              <w:jc w:val="left"/>
              <w:rPr>
                <w:rFonts w:cs="Calibri"/>
                <w:b/>
                <w:bCs/>
                <w:color w:val="000000"/>
                <w:szCs w:val="22"/>
              </w:rPr>
            </w:pPr>
            <w:r w:rsidRPr="00C7281C">
              <w:rPr>
                <w:rFonts w:cs="Calibri"/>
                <w:b/>
                <w:bCs/>
                <w:color w:val="000000"/>
                <w:szCs w:val="22"/>
              </w:rPr>
              <w:t>Hladionička vrata komore 2</w:t>
            </w:r>
          </w:p>
        </w:tc>
      </w:tr>
      <w:tr w:rsidR="0098160B" w:rsidRPr="00C7281C" w14:paraId="54E3E929" w14:textId="77777777" w:rsidTr="0098160B">
        <w:trPr>
          <w:trHeight w:val="288"/>
        </w:trPr>
        <w:tc>
          <w:tcPr>
            <w:tcW w:w="980" w:type="dxa"/>
            <w:tcBorders>
              <w:top w:val="nil"/>
              <w:left w:val="nil"/>
              <w:bottom w:val="nil"/>
              <w:right w:val="nil"/>
            </w:tcBorders>
            <w:shd w:val="clear" w:color="auto" w:fill="auto"/>
            <w:noWrap/>
            <w:vAlign w:val="bottom"/>
            <w:hideMark/>
          </w:tcPr>
          <w:p w14:paraId="41CDD57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10836D6F" w14:textId="77777777" w:rsidR="0098160B" w:rsidRPr="00C7281C" w:rsidRDefault="0098160B" w:rsidP="00C7281C">
            <w:pPr>
              <w:jc w:val="left"/>
              <w:rPr>
                <w:rFonts w:cs="Calibri"/>
                <w:szCs w:val="22"/>
                <w:u w:val="single"/>
              </w:rPr>
            </w:pPr>
            <w:r w:rsidRPr="00C7281C">
              <w:rPr>
                <w:rFonts w:cs="Calibri"/>
                <w:szCs w:val="22"/>
                <w:u w:val="single"/>
              </w:rPr>
              <w:t>Okretna hladionička vrata za minus temperaturni režim dimenzija Š=1 m, V=2 m</w:t>
            </w:r>
          </w:p>
        </w:tc>
      </w:tr>
      <w:tr w:rsidR="0098160B" w:rsidRPr="00C7281C" w14:paraId="3F412DDF" w14:textId="77777777" w:rsidTr="0098160B">
        <w:trPr>
          <w:trHeight w:val="300"/>
        </w:trPr>
        <w:tc>
          <w:tcPr>
            <w:tcW w:w="980" w:type="dxa"/>
            <w:tcBorders>
              <w:top w:val="nil"/>
              <w:left w:val="nil"/>
              <w:bottom w:val="nil"/>
              <w:right w:val="nil"/>
            </w:tcBorders>
            <w:shd w:val="clear" w:color="auto" w:fill="auto"/>
            <w:noWrap/>
            <w:vAlign w:val="bottom"/>
            <w:hideMark/>
          </w:tcPr>
          <w:p w14:paraId="4674B318"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06077A76" w14:textId="45DA3F94" w:rsidR="0098160B" w:rsidRPr="00C7281C" w:rsidRDefault="0098160B" w:rsidP="00C7281C">
            <w:pPr>
              <w:jc w:val="left"/>
              <w:rPr>
                <w:rFonts w:cs="Calibri"/>
                <w:szCs w:val="22"/>
              </w:rPr>
            </w:pPr>
            <w:r w:rsidRPr="00C7281C">
              <w:rPr>
                <w:rFonts w:cs="Calibri"/>
                <w:szCs w:val="22"/>
              </w:rPr>
              <w:t xml:space="preserve">- vrata izrađena od pocinčanog plastificiranog lima, boja RAL-9002 </w:t>
            </w:r>
          </w:p>
        </w:tc>
      </w:tr>
      <w:tr w:rsidR="0098160B" w:rsidRPr="00C7281C" w14:paraId="2A670F90" w14:textId="77777777" w:rsidTr="0098160B">
        <w:trPr>
          <w:trHeight w:val="288"/>
        </w:trPr>
        <w:tc>
          <w:tcPr>
            <w:tcW w:w="980" w:type="dxa"/>
            <w:tcBorders>
              <w:top w:val="nil"/>
              <w:left w:val="nil"/>
              <w:bottom w:val="nil"/>
              <w:right w:val="nil"/>
            </w:tcBorders>
            <w:shd w:val="clear" w:color="auto" w:fill="auto"/>
            <w:noWrap/>
            <w:vAlign w:val="bottom"/>
            <w:hideMark/>
          </w:tcPr>
          <w:p w14:paraId="4289A545"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5961911" w14:textId="77777777" w:rsidR="0098160B" w:rsidRPr="00C7281C" w:rsidRDefault="0098160B" w:rsidP="00C7281C">
            <w:pPr>
              <w:jc w:val="left"/>
              <w:rPr>
                <w:rFonts w:cs="Calibri"/>
                <w:szCs w:val="22"/>
              </w:rPr>
            </w:pPr>
            <w:r w:rsidRPr="00C7281C">
              <w:rPr>
                <w:rFonts w:cs="Calibri"/>
                <w:szCs w:val="22"/>
              </w:rPr>
              <w:t>- ispuna poliuretan minimalno 40 kg/m3</w:t>
            </w:r>
          </w:p>
        </w:tc>
      </w:tr>
      <w:tr w:rsidR="0098160B" w:rsidRPr="00C7281C" w14:paraId="09E1A741" w14:textId="77777777" w:rsidTr="0098160B">
        <w:trPr>
          <w:trHeight w:val="288"/>
        </w:trPr>
        <w:tc>
          <w:tcPr>
            <w:tcW w:w="980" w:type="dxa"/>
            <w:tcBorders>
              <w:top w:val="nil"/>
              <w:left w:val="nil"/>
              <w:bottom w:val="nil"/>
              <w:right w:val="nil"/>
            </w:tcBorders>
            <w:shd w:val="clear" w:color="auto" w:fill="auto"/>
            <w:noWrap/>
            <w:vAlign w:val="bottom"/>
            <w:hideMark/>
          </w:tcPr>
          <w:p w14:paraId="4ECCE1E6"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503258C" w14:textId="77777777" w:rsidR="0098160B" w:rsidRPr="00C7281C" w:rsidRDefault="0098160B" w:rsidP="00C7281C">
            <w:pPr>
              <w:jc w:val="left"/>
              <w:rPr>
                <w:rFonts w:cs="Calibri"/>
                <w:szCs w:val="22"/>
              </w:rPr>
            </w:pPr>
            <w:r w:rsidRPr="00C7281C">
              <w:rPr>
                <w:rFonts w:cs="Calibri"/>
                <w:szCs w:val="22"/>
              </w:rPr>
              <w:t>- štok, vrata i opšavi od inoks lima, AISI 304 ili jednakovrijedno</w:t>
            </w:r>
          </w:p>
        </w:tc>
      </w:tr>
      <w:tr w:rsidR="0098160B" w:rsidRPr="00C7281C" w14:paraId="7C954050" w14:textId="77777777" w:rsidTr="0098160B">
        <w:trPr>
          <w:trHeight w:val="552"/>
        </w:trPr>
        <w:tc>
          <w:tcPr>
            <w:tcW w:w="980" w:type="dxa"/>
            <w:tcBorders>
              <w:top w:val="nil"/>
              <w:left w:val="nil"/>
              <w:bottom w:val="nil"/>
              <w:right w:val="nil"/>
            </w:tcBorders>
            <w:shd w:val="clear" w:color="auto" w:fill="auto"/>
            <w:noWrap/>
            <w:vAlign w:val="bottom"/>
            <w:hideMark/>
          </w:tcPr>
          <w:p w14:paraId="30DA1678"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399CD9BA" w14:textId="77777777" w:rsidR="0098160B" w:rsidRPr="00C7281C" w:rsidRDefault="0098160B" w:rsidP="00C7281C">
            <w:pPr>
              <w:jc w:val="left"/>
              <w:rPr>
                <w:rFonts w:cs="Calibri"/>
                <w:szCs w:val="22"/>
              </w:rPr>
            </w:pPr>
            <w:r w:rsidRPr="00C7281C">
              <w:rPr>
                <w:rFonts w:cs="Calibri"/>
                <w:szCs w:val="22"/>
              </w:rPr>
              <w:t>- vrata moraju biti opremljena mehanizmom za zatvaranje, bravom za zaključavanje, gumena brtva naokolo, prikladan za živežne namirnice</w:t>
            </w:r>
          </w:p>
        </w:tc>
      </w:tr>
      <w:tr w:rsidR="0098160B" w:rsidRPr="00C7281C" w14:paraId="27AB439F" w14:textId="77777777" w:rsidTr="0098160B">
        <w:trPr>
          <w:trHeight w:val="288"/>
        </w:trPr>
        <w:tc>
          <w:tcPr>
            <w:tcW w:w="980" w:type="dxa"/>
            <w:tcBorders>
              <w:top w:val="nil"/>
              <w:left w:val="nil"/>
              <w:bottom w:val="nil"/>
              <w:right w:val="nil"/>
            </w:tcBorders>
            <w:shd w:val="clear" w:color="auto" w:fill="auto"/>
            <w:noWrap/>
            <w:vAlign w:val="bottom"/>
            <w:hideMark/>
          </w:tcPr>
          <w:p w14:paraId="04D12AE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767EB35" w14:textId="77777777" w:rsidR="0098160B" w:rsidRPr="00C7281C" w:rsidRDefault="0098160B" w:rsidP="00C7281C">
            <w:pPr>
              <w:jc w:val="left"/>
              <w:rPr>
                <w:rFonts w:cs="Calibri"/>
                <w:szCs w:val="22"/>
              </w:rPr>
            </w:pPr>
            <w:r w:rsidRPr="00C7281C">
              <w:rPr>
                <w:rFonts w:cs="Calibri"/>
                <w:szCs w:val="22"/>
              </w:rPr>
              <w:t>- opšavi od lima u boji panela</w:t>
            </w:r>
          </w:p>
        </w:tc>
      </w:tr>
      <w:tr w:rsidR="0098160B" w:rsidRPr="00C7281C" w14:paraId="36A5D38E" w14:textId="77777777" w:rsidTr="0098160B">
        <w:trPr>
          <w:trHeight w:val="288"/>
        </w:trPr>
        <w:tc>
          <w:tcPr>
            <w:tcW w:w="980" w:type="dxa"/>
            <w:tcBorders>
              <w:top w:val="nil"/>
              <w:left w:val="nil"/>
              <w:bottom w:val="nil"/>
              <w:right w:val="nil"/>
            </w:tcBorders>
            <w:shd w:val="clear" w:color="auto" w:fill="auto"/>
            <w:noWrap/>
            <w:vAlign w:val="bottom"/>
            <w:hideMark/>
          </w:tcPr>
          <w:p w14:paraId="704DE3DB"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72B3221" w14:textId="77777777" w:rsidR="0098160B" w:rsidRPr="00C7281C" w:rsidRDefault="0098160B" w:rsidP="00C7281C">
            <w:pPr>
              <w:jc w:val="left"/>
              <w:rPr>
                <w:rFonts w:cs="Calibri"/>
                <w:szCs w:val="22"/>
              </w:rPr>
            </w:pPr>
            <w:r w:rsidRPr="00C7281C">
              <w:rPr>
                <w:rFonts w:cs="Calibri"/>
                <w:szCs w:val="22"/>
              </w:rPr>
              <w:t>- grijač u vratima</w:t>
            </w:r>
          </w:p>
        </w:tc>
      </w:tr>
      <w:tr w:rsidR="0098160B" w:rsidRPr="00C7281C" w14:paraId="69E2EE3C" w14:textId="77777777" w:rsidTr="0098160B">
        <w:trPr>
          <w:trHeight w:val="288"/>
        </w:trPr>
        <w:tc>
          <w:tcPr>
            <w:tcW w:w="980" w:type="dxa"/>
            <w:tcBorders>
              <w:top w:val="nil"/>
              <w:left w:val="nil"/>
              <w:bottom w:val="nil"/>
              <w:right w:val="nil"/>
            </w:tcBorders>
            <w:shd w:val="clear" w:color="auto" w:fill="auto"/>
            <w:noWrap/>
            <w:vAlign w:val="bottom"/>
            <w:hideMark/>
          </w:tcPr>
          <w:p w14:paraId="12B1BF5D"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806FEEB" w14:textId="77777777" w:rsidR="0098160B" w:rsidRPr="00C7281C" w:rsidRDefault="0098160B" w:rsidP="00C7281C">
            <w:pPr>
              <w:jc w:val="left"/>
              <w:rPr>
                <w:rFonts w:cs="Calibri"/>
                <w:szCs w:val="22"/>
              </w:rPr>
            </w:pPr>
            <w:r w:rsidRPr="00C7281C">
              <w:rPr>
                <w:rFonts w:cs="Calibri"/>
                <w:szCs w:val="22"/>
              </w:rPr>
              <w:t>- mogućnost otvaranja sa vanjske i unutarnje strane</w:t>
            </w:r>
          </w:p>
        </w:tc>
      </w:tr>
      <w:tr w:rsidR="0098160B" w:rsidRPr="00C7281C" w14:paraId="0A233680" w14:textId="77777777" w:rsidTr="0098160B">
        <w:trPr>
          <w:trHeight w:val="288"/>
        </w:trPr>
        <w:tc>
          <w:tcPr>
            <w:tcW w:w="980" w:type="dxa"/>
            <w:tcBorders>
              <w:top w:val="nil"/>
              <w:left w:val="nil"/>
              <w:bottom w:val="nil"/>
              <w:right w:val="nil"/>
            </w:tcBorders>
            <w:shd w:val="clear" w:color="auto" w:fill="auto"/>
            <w:noWrap/>
            <w:vAlign w:val="bottom"/>
            <w:hideMark/>
          </w:tcPr>
          <w:p w14:paraId="41DA5833"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07685A6" w14:textId="77777777" w:rsidR="0098160B" w:rsidRPr="00C7281C" w:rsidRDefault="0098160B" w:rsidP="00C7281C">
            <w:pPr>
              <w:jc w:val="left"/>
              <w:rPr>
                <w:rFonts w:cs="Calibri"/>
                <w:szCs w:val="22"/>
              </w:rPr>
            </w:pPr>
            <w:r w:rsidRPr="00C7281C">
              <w:rPr>
                <w:rFonts w:cs="Calibri"/>
                <w:szCs w:val="22"/>
              </w:rPr>
              <w:t>- HACCAP standard</w:t>
            </w:r>
          </w:p>
        </w:tc>
      </w:tr>
      <w:tr w:rsidR="0098160B" w:rsidRPr="00C7281C" w14:paraId="33969E06" w14:textId="77777777" w:rsidTr="0098160B">
        <w:trPr>
          <w:trHeight w:val="288"/>
        </w:trPr>
        <w:tc>
          <w:tcPr>
            <w:tcW w:w="980" w:type="dxa"/>
            <w:tcBorders>
              <w:top w:val="nil"/>
              <w:left w:val="nil"/>
              <w:bottom w:val="nil"/>
              <w:right w:val="nil"/>
            </w:tcBorders>
            <w:shd w:val="clear" w:color="auto" w:fill="auto"/>
            <w:noWrap/>
            <w:vAlign w:val="bottom"/>
            <w:hideMark/>
          </w:tcPr>
          <w:p w14:paraId="03EE835A"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031C5AB" w14:textId="77777777" w:rsidR="0098160B" w:rsidRPr="00C7281C" w:rsidRDefault="0098160B" w:rsidP="00C7281C">
            <w:pPr>
              <w:jc w:val="left"/>
              <w:rPr>
                <w:rFonts w:cs="Calibri"/>
                <w:szCs w:val="22"/>
              </w:rPr>
            </w:pPr>
            <w:r w:rsidRPr="00C7281C">
              <w:rPr>
                <w:rFonts w:cs="Calibri"/>
                <w:szCs w:val="22"/>
              </w:rPr>
              <w:t>- trakasta zavjesa</w:t>
            </w:r>
          </w:p>
        </w:tc>
      </w:tr>
      <w:tr w:rsidR="0098160B" w:rsidRPr="00C7281C" w14:paraId="77F3975A" w14:textId="77777777" w:rsidTr="0098160B">
        <w:trPr>
          <w:trHeight w:val="288"/>
        </w:trPr>
        <w:tc>
          <w:tcPr>
            <w:tcW w:w="980" w:type="dxa"/>
            <w:tcBorders>
              <w:top w:val="nil"/>
              <w:left w:val="nil"/>
              <w:bottom w:val="nil"/>
              <w:right w:val="nil"/>
            </w:tcBorders>
            <w:shd w:val="clear" w:color="auto" w:fill="auto"/>
            <w:noWrap/>
            <w:vAlign w:val="bottom"/>
            <w:hideMark/>
          </w:tcPr>
          <w:p w14:paraId="34390F04"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0C01E732" w14:textId="77777777" w:rsidR="0098160B" w:rsidRPr="00C7281C" w:rsidRDefault="0098160B" w:rsidP="00C7281C">
            <w:pPr>
              <w:jc w:val="center"/>
              <w:rPr>
                <w:szCs w:val="22"/>
              </w:rPr>
            </w:pPr>
          </w:p>
        </w:tc>
      </w:tr>
      <w:tr w:rsidR="0098160B" w:rsidRPr="00C7281C" w14:paraId="5435CB69" w14:textId="77777777" w:rsidTr="0098160B">
        <w:trPr>
          <w:trHeight w:val="288"/>
        </w:trPr>
        <w:tc>
          <w:tcPr>
            <w:tcW w:w="980" w:type="dxa"/>
            <w:tcBorders>
              <w:top w:val="nil"/>
              <w:left w:val="nil"/>
              <w:bottom w:val="nil"/>
              <w:right w:val="nil"/>
            </w:tcBorders>
            <w:shd w:val="clear" w:color="auto" w:fill="auto"/>
            <w:noWrap/>
            <w:vAlign w:val="bottom"/>
            <w:hideMark/>
          </w:tcPr>
          <w:p w14:paraId="57025F5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110F7794" w14:textId="77777777" w:rsidR="0098160B" w:rsidRPr="00C7281C" w:rsidRDefault="0098160B" w:rsidP="00C7281C">
            <w:pPr>
              <w:jc w:val="left"/>
              <w:rPr>
                <w:rFonts w:cs="Calibri"/>
                <w:b/>
                <w:bCs/>
                <w:szCs w:val="22"/>
              </w:rPr>
            </w:pPr>
            <w:r w:rsidRPr="00C7281C">
              <w:rPr>
                <w:rFonts w:cs="Calibri"/>
                <w:b/>
                <w:bCs/>
                <w:szCs w:val="22"/>
              </w:rPr>
              <w:t xml:space="preserve">Rashladni sustav </w:t>
            </w:r>
          </w:p>
        </w:tc>
      </w:tr>
      <w:tr w:rsidR="0098160B" w:rsidRPr="00C7281C" w14:paraId="13DB1E05" w14:textId="77777777" w:rsidTr="0098160B">
        <w:trPr>
          <w:trHeight w:val="288"/>
        </w:trPr>
        <w:tc>
          <w:tcPr>
            <w:tcW w:w="980" w:type="dxa"/>
            <w:tcBorders>
              <w:top w:val="nil"/>
              <w:left w:val="nil"/>
              <w:bottom w:val="nil"/>
              <w:right w:val="nil"/>
            </w:tcBorders>
            <w:shd w:val="clear" w:color="auto" w:fill="auto"/>
            <w:noWrap/>
            <w:vAlign w:val="bottom"/>
            <w:hideMark/>
          </w:tcPr>
          <w:p w14:paraId="2EC952D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C7ABCF7" w14:textId="1765171E" w:rsidR="0098160B" w:rsidRPr="00C7281C" w:rsidRDefault="0098160B" w:rsidP="00C7281C">
            <w:pPr>
              <w:jc w:val="left"/>
              <w:rPr>
                <w:rFonts w:cs="Calibri"/>
                <w:szCs w:val="22"/>
                <w:u w:val="single"/>
              </w:rPr>
            </w:pPr>
            <w:r w:rsidRPr="00C7281C">
              <w:rPr>
                <w:rFonts w:cs="Calibri"/>
                <w:szCs w:val="22"/>
                <w:u w:val="single"/>
              </w:rPr>
              <w:t xml:space="preserve">Hermetski kompresor </w:t>
            </w:r>
            <w:r w:rsidR="000A1EF8">
              <w:rPr>
                <w:rFonts w:cs="Calibri"/>
                <w:szCs w:val="22"/>
                <w:u w:val="single"/>
              </w:rPr>
              <w:t xml:space="preserve">kao </w:t>
            </w:r>
            <w:r w:rsidRPr="00C7281C">
              <w:rPr>
                <w:rFonts w:cs="Calibri"/>
                <w:szCs w:val="22"/>
                <w:u w:val="single"/>
              </w:rPr>
              <w:t xml:space="preserve">Embraco/Lunite ili jednakovrijedan </w:t>
            </w:r>
          </w:p>
        </w:tc>
      </w:tr>
      <w:tr w:rsidR="0098160B" w:rsidRPr="00C7281C" w14:paraId="18B19993" w14:textId="77777777" w:rsidTr="0098160B">
        <w:trPr>
          <w:trHeight w:val="288"/>
        </w:trPr>
        <w:tc>
          <w:tcPr>
            <w:tcW w:w="980" w:type="dxa"/>
            <w:tcBorders>
              <w:top w:val="nil"/>
              <w:left w:val="nil"/>
              <w:bottom w:val="nil"/>
              <w:right w:val="nil"/>
            </w:tcBorders>
            <w:shd w:val="clear" w:color="auto" w:fill="auto"/>
            <w:noWrap/>
            <w:vAlign w:val="bottom"/>
            <w:hideMark/>
          </w:tcPr>
          <w:p w14:paraId="581B506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AE7534F" w14:textId="77777777" w:rsidR="0098160B" w:rsidRPr="00C7281C" w:rsidRDefault="0098160B" w:rsidP="00C7281C">
            <w:pPr>
              <w:jc w:val="left"/>
              <w:rPr>
                <w:rFonts w:cs="Calibri"/>
                <w:szCs w:val="22"/>
              </w:rPr>
            </w:pPr>
            <w:r w:rsidRPr="00C7281C">
              <w:rPr>
                <w:rFonts w:cs="Calibri"/>
                <w:szCs w:val="22"/>
              </w:rPr>
              <w:t>- zrakom hlađeni kondenzator plina</w:t>
            </w:r>
          </w:p>
        </w:tc>
      </w:tr>
      <w:tr w:rsidR="0098160B" w:rsidRPr="00C7281C" w14:paraId="2658AC87" w14:textId="77777777" w:rsidTr="0098160B">
        <w:trPr>
          <w:trHeight w:val="288"/>
        </w:trPr>
        <w:tc>
          <w:tcPr>
            <w:tcW w:w="980" w:type="dxa"/>
            <w:tcBorders>
              <w:top w:val="nil"/>
              <w:left w:val="nil"/>
              <w:bottom w:val="nil"/>
              <w:right w:val="nil"/>
            </w:tcBorders>
            <w:shd w:val="clear" w:color="auto" w:fill="auto"/>
            <w:noWrap/>
            <w:vAlign w:val="bottom"/>
            <w:hideMark/>
          </w:tcPr>
          <w:p w14:paraId="705D69A7"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AAB0FEC" w14:textId="77777777" w:rsidR="0098160B" w:rsidRPr="00C7281C" w:rsidRDefault="0098160B" w:rsidP="00C7281C">
            <w:pPr>
              <w:jc w:val="left"/>
              <w:rPr>
                <w:rFonts w:cs="Calibri"/>
                <w:szCs w:val="22"/>
              </w:rPr>
            </w:pPr>
            <w:r w:rsidRPr="00C7281C">
              <w:rPr>
                <w:rFonts w:cs="Calibri"/>
                <w:szCs w:val="22"/>
              </w:rPr>
              <w:t>- spremnik ukapljene radne tvari</w:t>
            </w:r>
          </w:p>
        </w:tc>
      </w:tr>
      <w:tr w:rsidR="0098160B" w:rsidRPr="00C7281C" w14:paraId="16CBDFF7" w14:textId="77777777" w:rsidTr="0098160B">
        <w:trPr>
          <w:trHeight w:val="288"/>
        </w:trPr>
        <w:tc>
          <w:tcPr>
            <w:tcW w:w="980" w:type="dxa"/>
            <w:tcBorders>
              <w:top w:val="nil"/>
              <w:left w:val="nil"/>
              <w:bottom w:val="nil"/>
              <w:right w:val="nil"/>
            </w:tcBorders>
            <w:shd w:val="clear" w:color="auto" w:fill="auto"/>
            <w:noWrap/>
            <w:vAlign w:val="bottom"/>
            <w:hideMark/>
          </w:tcPr>
          <w:p w14:paraId="32DF8917"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49B0D39" w14:textId="77777777" w:rsidR="0098160B" w:rsidRPr="00C7281C" w:rsidRDefault="0098160B" w:rsidP="00C7281C">
            <w:pPr>
              <w:jc w:val="left"/>
              <w:rPr>
                <w:rFonts w:cs="Calibri"/>
                <w:szCs w:val="22"/>
              </w:rPr>
            </w:pPr>
            <w:r w:rsidRPr="00C7281C">
              <w:rPr>
                <w:rFonts w:cs="Calibri"/>
                <w:szCs w:val="22"/>
              </w:rPr>
              <w:t>- zaštitni presostat LP</w:t>
            </w:r>
          </w:p>
        </w:tc>
      </w:tr>
      <w:tr w:rsidR="0098160B" w:rsidRPr="00C7281C" w14:paraId="079E6106" w14:textId="77777777" w:rsidTr="0098160B">
        <w:trPr>
          <w:trHeight w:val="288"/>
        </w:trPr>
        <w:tc>
          <w:tcPr>
            <w:tcW w:w="980" w:type="dxa"/>
            <w:tcBorders>
              <w:top w:val="nil"/>
              <w:left w:val="nil"/>
              <w:bottom w:val="nil"/>
              <w:right w:val="nil"/>
            </w:tcBorders>
            <w:shd w:val="clear" w:color="auto" w:fill="auto"/>
            <w:noWrap/>
            <w:vAlign w:val="bottom"/>
            <w:hideMark/>
          </w:tcPr>
          <w:p w14:paraId="265BBE41"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89E8DF2" w14:textId="77777777" w:rsidR="0098160B" w:rsidRPr="00C7281C" w:rsidRDefault="0098160B" w:rsidP="00C7281C">
            <w:pPr>
              <w:jc w:val="left"/>
              <w:rPr>
                <w:rFonts w:cs="Calibri"/>
                <w:szCs w:val="22"/>
              </w:rPr>
            </w:pPr>
            <w:r w:rsidRPr="00C7281C">
              <w:rPr>
                <w:rFonts w:cs="Calibri"/>
                <w:szCs w:val="22"/>
              </w:rPr>
              <w:t>- zaštitni presostat HP</w:t>
            </w:r>
          </w:p>
        </w:tc>
      </w:tr>
      <w:tr w:rsidR="0098160B" w:rsidRPr="00C7281C" w14:paraId="4B820325" w14:textId="77777777" w:rsidTr="0098160B">
        <w:trPr>
          <w:trHeight w:val="288"/>
        </w:trPr>
        <w:tc>
          <w:tcPr>
            <w:tcW w:w="980" w:type="dxa"/>
            <w:tcBorders>
              <w:top w:val="nil"/>
              <w:left w:val="nil"/>
              <w:bottom w:val="nil"/>
              <w:right w:val="nil"/>
            </w:tcBorders>
            <w:shd w:val="clear" w:color="auto" w:fill="auto"/>
            <w:noWrap/>
            <w:vAlign w:val="bottom"/>
            <w:hideMark/>
          </w:tcPr>
          <w:p w14:paraId="61FCCFC3"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ABB489A" w14:textId="77777777" w:rsidR="0098160B" w:rsidRPr="00C7281C" w:rsidRDefault="0098160B" w:rsidP="00C7281C">
            <w:pPr>
              <w:jc w:val="left"/>
              <w:rPr>
                <w:rFonts w:cs="Calibri"/>
                <w:szCs w:val="22"/>
              </w:rPr>
            </w:pPr>
            <w:r w:rsidRPr="00C7281C">
              <w:rPr>
                <w:rFonts w:cs="Calibri"/>
                <w:szCs w:val="22"/>
              </w:rPr>
              <w:t>- filter i kontrolno staklo</w:t>
            </w:r>
          </w:p>
        </w:tc>
      </w:tr>
      <w:tr w:rsidR="0098160B" w:rsidRPr="00C7281C" w14:paraId="70B99871" w14:textId="77777777" w:rsidTr="0098160B">
        <w:trPr>
          <w:trHeight w:val="288"/>
        </w:trPr>
        <w:tc>
          <w:tcPr>
            <w:tcW w:w="980" w:type="dxa"/>
            <w:tcBorders>
              <w:top w:val="nil"/>
              <w:left w:val="nil"/>
              <w:bottom w:val="nil"/>
              <w:right w:val="nil"/>
            </w:tcBorders>
            <w:shd w:val="clear" w:color="auto" w:fill="auto"/>
            <w:noWrap/>
            <w:vAlign w:val="bottom"/>
            <w:hideMark/>
          </w:tcPr>
          <w:p w14:paraId="55BF7071"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C497C43" w14:textId="77777777" w:rsidR="0098160B" w:rsidRPr="00C7281C" w:rsidRDefault="0098160B" w:rsidP="00C7281C">
            <w:pPr>
              <w:jc w:val="left"/>
              <w:rPr>
                <w:rFonts w:cs="Calibri"/>
                <w:szCs w:val="22"/>
              </w:rPr>
            </w:pPr>
            <w:r w:rsidRPr="00C7281C">
              <w:rPr>
                <w:rFonts w:cs="Calibri"/>
                <w:szCs w:val="22"/>
              </w:rPr>
              <w:t>- za vanjsku ugranju</w:t>
            </w:r>
          </w:p>
        </w:tc>
      </w:tr>
      <w:tr w:rsidR="0098160B" w:rsidRPr="00C7281C" w14:paraId="5ECF380F" w14:textId="77777777" w:rsidTr="0098160B">
        <w:trPr>
          <w:trHeight w:val="288"/>
        </w:trPr>
        <w:tc>
          <w:tcPr>
            <w:tcW w:w="980" w:type="dxa"/>
            <w:tcBorders>
              <w:top w:val="nil"/>
              <w:left w:val="nil"/>
              <w:bottom w:val="nil"/>
              <w:right w:val="nil"/>
            </w:tcBorders>
            <w:shd w:val="clear" w:color="auto" w:fill="auto"/>
            <w:noWrap/>
            <w:vAlign w:val="bottom"/>
            <w:hideMark/>
          </w:tcPr>
          <w:p w14:paraId="1B1A12E1"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5252F477" w14:textId="1D998191" w:rsidR="0098160B" w:rsidRPr="00C7281C" w:rsidRDefault="0098160B" w:rsidP="00C7281C">
            <w:pPr>
              <w:jc w:val="left"/>
              <w:rPr>
                <w:rFonts w:cs="Calibri"/>
                <w:szCs w:val="22"/>
                <w:u w:val="single"/>
              </w:rPr>
            </w:pPr>
            <w:r w:rsidRPr="00C7281C">
              <w:rPr>
                <w:rFonts w:cs="Calibri"/>
                <w:szCs w:val="22"/>
                <w:u w:val="single"/>
              </w:rPr>
              <w:t xml:space="preserve">Isparivač komore </w:t>
            </w:r>
            <w:r w:rsidR="000A1EF8">
              <w:rPr>
                <w:rFonts w:cs="Calibri"/>
                <w:szCs w:val="22"/>
                <w:u w:val="single"/>
              </w:rPr>
              <w:t xml:space="preserve">kao </w:t>
            </w:r>
            <w:r w:rsidRPr="00C7281C">
              <w:rPr>
                <w:rFonts w:cs="Calibri"/>
                <w:szCs w:val="22"/>
                <w:u w:val="single"/>
              </w:rPr>
              <w:t>Luvata ECO GCE251E8ED ili jednakovrijedan</w:t>
            </w:r>
          </w:p>
        </w:tc>
      </w:tr>
      <w:tr w:rsidR="0098160B" w:rsidRPr="00C7281C" w14:paraId="373D19A5" w14:textId="77777777" w:rsidTr="0098160B">
        <w:trPr>
          <w:trHeight w:val="288"/>
        </w:trPr>
        <w:tc>
          <w:tcPr>
            <w:tcW w:w="980" w:type="dxa"/>
            <w:tcBorders>
              <w:top w:val="nil"/>
              <w:left w:val="nil"/>
              <w:bottom w:val="nil"/>
              <w:right w:val="nil"/>
            </w:tcBorders>
            <w:shd w:val="clear" w:color="auto" w:fill="auto"/>
            <w:noWrap/>
            <w:vAlign w:val="bottom"/>
            <w:hideMark/>
          </w:tcPr>
          <w:p w14:paraId="4EA67F9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479FCDA" w14:textId="77777777" w:rsidR="0098160B" w:rsidRPr="00C7281C" w:rsidRDefault="0098160B" w:rsidP="00C7281C">
            <w:pPr>
              <w:jc w:val="left"/>
              <w:rPr>
                <w:rFonts w:cs="Calibri"/>
                <w:szCs w:val="22"/>
              </w:rPr>
            </w:pPr>
            <w:r w:rsidRPr="00C7281C">
              <w:rPr>
                <w:rFonts w:cs="Calibri"/>
                <w:szCs w:val="22"/>
              </w:rPr>
              <w:t>- upravljački elektroormar sa digitalnim kontrolerom</w:t>
            </w:r>
          </w:p>
        </w:tc>
      </w:tr>
      <w:tr w:rsidR="0098160B" w:rsidRPr="00C7281C" w14:paraId="2406BFA1" w14:textId="77777777" w:rsidTr="0098160B">
        <w:trPr>
          <w:trHeight w:val="288"/>
        </w:trPr>
        <w:tc>
          <w:tcPr>
            <w:tcW w:w="980" w:type="dxa"/>
            <w:tcBorders>
              <w:top w:val="nil"/>
              <w:left w:val="nil"/>
              <w:bottom w:val="nil"/>
              <w:right w:val="nil"/>
            </w:tcBorders>
            <w:shd w:val="clear" w:color="auto" w:fill="auto"/>
            <w:noWrap/>
            <w:vAlign w:val="bottom"/>
            <w:hideMark/>
          </w:tcPr>
          <w:p w14:paraId="3E0D960C"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2A4232A9" w14:textId="77777777" w:rsidR="0098160B" w:rsidRPr="00C7281C" w:rsidRDefault="0098160B" w:rsidP="00C7281C">
            <w:pPr>
              <w:jc w:val="left"/>
              <w:rPr>
                <w:rFonts w:cs="Calibri"/>
                <w:szCs w:val="22"/>
              </w:rPr>
            </w:pPr>
            <w:r w:rsidRPr="00C7281C">
              <w:rPr>
                <w:rFonts w:cs="Calibri"/>
                <w:szCs w:val="22"/>
              </w:rPr>
              <w:t>- termoekspanzijski ventil i dizna</w:t>
            </w:r>
          </w:p>
        </w:tc>
      </w:tr>
      <w:tr w:rsidR="0098160B" w:rsidRPr="00C7281C" w14:paraId="76336717" w14:textId="77777777" w:rsidTr="0098160B">
        <w:trPr>
          <w:trHeight w:val="288"/>
        </w:trPr>
        <w:tc>
          <w:tcPr>
            <w:tcW w:w="980" w:type="dxa"/>
            <w:tcBorders>
              <w:top w:val="nil"/>
              <w:left w:val="nil"/>
              <w:bottom w:val="nil"/>
              <w:right w:val="nil"/>
            </w:tcBorders>
            <w:shd w:val="clear" w:color="auto" w:fill="auto"/>
            <w:noWrap/>
            <w:vAlign w:val="bottom"/>
            <w:hideMark/>
          </w:tcPr>
          <w:p w14:paraId="31F23D0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51C48EE" w14:textId="77777777" w:rsidR="0098160B" w:rsidRPr="00C7281C" w:rsidRDefault="0098160B" w:rsidP="00C7281C">
            <w:pPr>
              <w:jc w:val="left"/>
              <w:rPr>
                <w:rFonts w:cs="Calibri"/>
                <w:szCs w:val="22"/>
              </w:rPr>
            </w:pPr>
            <w:r w:rsidRPr="00C7281C">
              <w:rPr>
                <w:rFonts w:cs="Calibri"/>
                <w:szCs w:val="22"/>
              </w:rPr>
              <w:t>- magnetni ventil</w:t>
            </w:r>
          </w:p>
        </w:tc>
      </w:tr>
      <w:tr w:rsidR="0098160B" w:rsidRPr="00C7281C" w14:paraId="3D8E92CE" w14:textId="77777777" w:rsidTr="0098160B">
        <w:trPr>
          <w:trHeight w:val="288"/>
        </w:trPr>
        <w:tc>
          <w:tcPr>
            <w:tcW w:w="980" w:type="dxa"/>
            <w:tcBorders>
              <w:top w:val="nil"/>
              <w:left w:val="nil"/>
              <w:bottom w:val="nil"/>
              <w:right w:val="nil"/>
            </w:tcBorders>
            <w:shd w:val="clear" w:color="auto" w:fill="auto"/>
            <w:noWrap/>
            <w:vAlign w:val="bottom"/>
            <w:hideMark/>
          </w:tcPr>
          <w:p w14:paraId="2D06E2F4"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C3D7F62" w14:textId="77777777" w:rsidR="0098160B" w:rsidRPr="00C7281C" w:rsidRDefault="0098160B" w:rsidP="00C7281C">
            <w:pPr>
              <w:jc w:val="left"/>
              <w:rPr>
                <w:rFonts w:cs="Calibri"/>
                <w:szCs w:val="22"/>
              </w:rPr>
            </w:pPr>
            <w:r w:rsidRPr="00C7281C">
              <w:rPr>
                <w:rFonts w:cs="Calibri"/>
                <w:szCs w:val="22"/>
              </w:rPr>
              <w:t>- ostali sitni dijelovi</w:t>
            </w:r>
          </w:p>
        </w:tc>
      </w:tr>
      <w:tr w:rsidR="0098160B" w:rsidRPr="00C7281C" w14:paraId="704A5D3E" w14:textId="77777777" w:rsidTr="0098160B">
        <w:trPr>
          <w:trHeight w:val="288"/>
        </w:trPr>
        <w:tc>
          <w:tcPr>
            <w:tcW w:w="980" w:type="dxa"/>
            <w:tcBorders>
              <w:top w:val="nil"/>
              <w:left w:val="nil"/>
              <w:bottom w:val="nil"/>
              <w:right w:val="nil"/>
            </w:tcBorders>
            <w:shd w:val="clear" w:color="auto" w:fill="auto"/>
            <w:noWrap/>
            <w:vAlign w:val="bottom"/>
            <w:hideMark/>
          </w:tcPr>
          <w:p w14:paraId="21A2C9A5"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D1E8C7D" w14:textId="77777777" w:rsidR="0098160B" w:rsidRPr="00C7281C" w:rsidRDefault="0098160B" w:rsidP="00C7281C">
            <w:pPr>
              <w:jc w:val="center"/>
              <w:rPr>
                <w:szCs w:val="22"/>
              </w:rPr>
            </w:pPr>
          </w:p>
        </w:tc>
      </w:tr>
      <w:tr w:rsidR="0098160B" w:rsidRPr="00C7281C" w14:paraId="7F1CA366" w14:textId="77777777" w:rsidTr="0098160B">
        <w:trPr>
          <w:trHeight w:val="288"/>
        </w:trPr>
        <w:tc>
          <w:tcPr>
            <w:tcW w:w="980" w:type="dxa"/>
            <w:tcBorders>
              <w:top w:val="nil"/>
              <w:left w:val="nil"/>
              <w:bottom w:val="nil"/>
              <w:right w:val="nil"/>
            </w:tcBorders>
            <w:shd w:val="clear" w:color="auto" w:fill="auto"/>
            <w:noWrap/>
            <w:vAlign w:val="bottom"/>
            <w:hideMark/>
          </w:tcPr>
          <w:p w14:paraId="6FE809E8"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3D1092F" w14:textId="77777777" w:rsidR="0098160B" w:rsidRPr="00C7281C" w:rsidRDefault="0098160B" w:rsidP="00C7281C">
            <w:pPr>
              <w:jc w:val="left"/>
              <w:rPr>
                <w:rFonts w:cs="Calibri"/>
                <w:b/>
                <w:bCs/>
                <w:szCs w:val="22"/>
              </w:rPr>
            </w:pPr>
            <w:r w:rsidRPr="00C7281C">
              <w:rPr>
                <w:rFonts w:cs="Calibri"/>
                <w:b/>
                <w:bCs/>
                <w:szCs w:val="22"/>
              </w:rPr>
              <w:t>Ostalo</w:t>
            </w:r>
          </w:p>
        </w:tc>
      </w:tr>
      <w:tr w:rsidR="0098160B" w:rsidRPr="00C7281C" w14:paraId="72CF7C5C" w14:textId="77777777" w:rsidTr="0098160B">
        <w:trPr>
          <w:trHeight w:val="288"/>
        </w:trPr>
        <w:tc>
          <w:tcPr>
            <w:tcW w:w="980" w:type="dxa"/>
            <w:tcBorders>
              <w:top w:val="nil"/>
              <w:left w:val="nil"/>
              <w:bottom w:val="nil"/>
              <w:right w:val="nil"/>
            </w:tcBorders>
            <w:shd w:val="clear" w:color="auto" w:fill="auto"/>
            <w:noWrap/>
            <w:vAlign w:val="bottom"/>
            <w:hideMark/>
          </w:tcPr>
          <w:p w14:paraId="08B56C54"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33099820" w14:textId="77777777" w:rsidR="0098160B" w:rsidRPr="00C7281C" w:rsidRDefault="0098160B" w:rsidP="00C7281C">
            <w:pPr>
              <w:jc w:val="left"/>
              <w:rPr>
                <w:rFonts w:cs="Calibri"/>
                <w:szCs w:val="22"/>
              </w:rPr>
            </w:pPr>
            <w:r w:rsidRPr="00C7281C">
              <w:rPr>
                <w:rFonts w:cs="Calibri"/>
                <w:szCs w:val="22"/>
              </w:rPr>
              <w:t>- sanitarni profili na spoju zid-zid</w:t>
            </w:r>
          </w:p>
        </w:tc>
      </w:tr>
      <w:tr w:rsidR="0098160B" w:rsidRPr="00C7281C" w14:paraId="05157D82" w14:textId="77777777" w:rsidTr="0098160B">
        <w:trPr>
          <w:trHeight w:val="288"/>
        </w:trPr>
        <w:tc>
          <w:tcPr>
            <w:tcW w:w="980" w:type="dxa"/>
            <w:tcBorders>
              <w:top w:val="nil"/>
              <w:left w:val="nil"/>
              <w:bottom w:val="nil"/>
              <w:right w:val="nil"/>
            </w:tcBorders>
            <w:shd w:val="clear" w:color="auto" w:fill="auto"/>
            <w:noWrap/>
            <w:vAlign w:val="bottom"/>
            <w:hideMark/>
          </w:tcPr>
          <w:p w14:paraId="1CE2C884"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4333236E" w14:textId="77777777" w:rsidR="0098160B" w:rsidRPr="00C7281C" w:rsidRDefault="0098160B" w:rsidP="00C7281C">
            <w:pPr>
              <w:jc w:val="left"/>
              <w:rPr>
                <w:rFonts w:cs="Calibri"/>
                <w:szCs w:val="22"/>
              </w:rPr>
            </w:pPr>
            <w:r w:rsidRPr="00C7281C">
              <w:rPr>
                <w:rFonts w:cs="Calibri"/>
                <w:szCs w:val="22"/>
              </w:rPr>
              <w:t>- sanitarni profili na spoju pod-zid</w:t>
            </w:r>
          </w:p>
        </w:tc>
      </w:tr>
      <w:tr w:rsidR="0098160B" w:rsidRPr="00C7281C" w14:paraId="6AF47FEF" w14:textId="77777777" w:rsidTr="0098160B">
        <w:trPr>
          <w:trHeight w:val="288"/>
        </w:trPr>
        <w:tc>
          <w:tcPr>
            <w:tcW w:w="980" w:type="dxa"/>
            <w:tcBorders>
              <w:top w:val="nil"/>
              <w:left w:val="nil"/>
              <w:bottom w:val="nil"/>
              <w:right w:val="nil"/>
            </w:tcBorders>
            <w:shd w:val="clear" w:color="auto" w:fill="auto"/>
            <w:noWrap/>
            <w:vAlign w:val="bottom"/>
            <w:hideMark/>
          </w:tcPr>
          <w:p w14:paraId="247C89EB"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58C3BDDB" w14:textId="77777777" w:rsidR="0098160B" w:rsidRPr="00C7281C" w:rsidRDefault="0098160B" w:rsidP="00C7281C">
            <w:pPr>
              <w:jc w:val="left"/>
              <w:rPr>
                <w:rFonts w:cs="Calibri"/>
                <w:szCs w:val="22"/>
              </w:rPr>
            </w:pPr>
            <w:r w:rsidRPr="00C7281C">
              <w:rPr>
                <w:rFonts w:cs="Calibri"/>
                <w:szCs w:val="22"/>
              </w:rPr>
              <w:t>- tipski sanitarni čoškovi</w:t>
            </w:r>
          </w:p>
        </w:tc>
      </w:tr>
      <w:tr w:rsidR="0098160B" w:rsidRPr="00C7281C" w14:paraId="55D6F812" w14:textId="77777777" w:rsidTr="0098160B">
        <w:trPr>
          <w:trHeight w:val="288"/>
        </w:trPr>
        <w:tc>
          <w:tcPr>
            <w:tcW w:w="980" w:type="dxa"/>
            <w:tcBorders>
              <w:top w:val="nil"/>
              <w:left w:val="nil"/>
              <w:bottom w:val="nil"/>
              <w:right w:val="nil"/>
            </w:tcBorders>
            <w:shd w:val="clear" w:color="auto" w:fill="auto"/>
            <w:noWrap/>
            <w:vAlign w:val="bottom"/>
            <w:hideMark/>
          </w:tcPr>
          <w:p w14:paraId="40DCDC5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3FE2B27" w14:textId="77777777" w:rsidR="0098160B" w:rsidRPr="00C7281C" w:rsidRDefault="0098160B" w:rsidP="00C7281C">
            <w:pPr>
              <w:jc w:val="left"/>
              <w:rPr>
                <w:rFonts w:cs="Calibri"/>
                <w:szCs w:val="22"/>
              </w:rPr>
            </w:pPr>
            <w:r w:rsidRPr="00C7281C">
              <w:rPr>
                <w:rFonts w:cs="Calibri"/>
                <w:szCs w:val="22"/>
              </w:rPr>
              <w:t>- montažni limeni "U" profili i "L" profili za cijelu komoru</w:t>
            </w:r>
          </w:p>
        </w:tc>
      </w:tr>
      <w:tr w:rsidR="0098160B" w:rsidRPr="00C7281C" w14:paraId="7F6E3B71" w14:textId="77777777" w:rsidTr="0098160B">
        <w:trPr>
          <w:trHeight w:val="552"/>
        </w:trPr>
        <w:tc>
          <w:tcPr>
            <w:tcW w:w="980" w:type="dxa"/>
            <w:tcBorders>
              <w:top w:val="nil"/>
              <w:left w:val="nil"/>
              <w:bottom w:val="nil"/>
              <w:right w:val="nil"/>
            </w:tcBorders>
            <w:shd w:val="clear" w:color="auto" w:fill="auto"/>
            <w:noWrap/>
            <w:vAlign w:val="bottom"/>
            <w:hideMark/>
          </w:tcPr>
          <w:p w14:paraId="32F7A97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622D661D" w14:textId="77777777" w:rsidR="0098160B" w:rsidRPr="00C7281C" w:rsidRDefault="0098160B" w:rsidP="00C7281C">
            <w:pPr>
              <w:jc w:val="left"/>
              <w:rPr>
                <w:rFonts w:cs="Calibri"/>
                <w:szCs w:val="22"/>
              </w:rPr>
            </w:pPr>
            <w:r w:rsidRPr="00C7281C">
              <w:rPr>
                <w:rFonts w:cs="Calibri"/>
                <w:szCs w:val="22"/>
              </w:rPr>
              <w:t>- sitni pomoćni i potrošni materijal kao što su blok zakovice, vijci i matice, pur pjena i silikonski kit</w:t>
            </w:r>
          </w:p>
        </w:tc>
      </w:tr>
      <w:tr w:rsidR="0098160B" w:rsidRPr="00C7281C" w14:paraId="4968DBCA" w14:textId="77777777" w:rsidTr="0098160B">
        <w:trPr>
          <w:trHeight w:val="288"/>
        </w:trPr>
        <w:tc>
          <w:tcPr>
            <w:tcW w:w="980" w:type="dxa"/>
            <w:tcBorders>
              <w:top w:val="nil"/>
              <w:left w:val="nil"/>
              <w:bottom w:val="nil"/>
              <w:right w:val="nil"/>
            </w:tcBorders>
            <w:shd w:val="clear" w:color="auto" w:fill="auto"/>
            <w:noWrap/>
            <w:vAlign w:val="bottom"/>
            <w:hideMark/>
          </w:tcPr>
          <w:p w14:paraId="42EB6898"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5C186383" w14:textId="77777777" w:rsidR="0098160B" w:rsidRPr="00C7281C" w:rsidRDefault="0098160B" w:rsidP="00C7281C">
            <w:pPr>
              <w:jc w:val="left"/>
              <w:rPr>
                <w:rFonts w:cs="Calibri"/>
                <w:szCs w:val="22"/>
              </w:rPr>
            </w:pPr>
            <w:r w:rsidRPr="00C7281C">
              <w:rPr>
                <w:rFonts w:cs="Calibri"/>
                <w:szCs w:val="22"/>
              </w:rPr>
              <w:t>- pod sa protukliznom aluminijskom oblogom</w:t>
            </w:r>
          </w:p>
        </w:tc>
      </w:tr>
      <w:tr w:rsidR="0098160B" w:rsidRPr="00C7281C" w14:paraId="099964D9" w14:textId="77777777" w:rsidTr="0098160B">
        <w:trPr>
          <w:trHeight w:val="288"/>
        </w:trPr>
        <w:tc>
          <w:tcPr>
            <w:tcW w:w="980" w:type="dxa"/>
            <w:tcBorders>
              <w:top w:val="nil"/>
              <w:left w:val="nil"/>
              <w:bottom w:val="nil"/>
              <w:right w:val="nil"/>
            </w:tcBorders>
            <w:shd w:val="clear" w:color="auto" w:fill="auto"/>
            <w:noWrap/>
            <w:vAlign w:val="bottom"/>
            <w:hideMark/>
          </w:tcPr>
          <w:p w14:paraId="56C4A48E"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50E9C310" w14:textId="77777777" w:rsidR="0098160B" w:rsidRPr="00C7281C" w:rsidRDefault="0098160B" w:rsidP="00C7281C">
            <w:pPr>
              <w:jc w:val="center"/>
              <w:rPr>
                <w:b/>
                <w:bCs/>
                <w:szCs w:val="22"/>
              </w:rPr>
            </w:pPr>
          </w:p>
        </w:tc>
      </w:tr>
      <w:tr w:rsidR="0098160B" w:rsidRPr="00C7281C" w14:paraId="2E54B592" w14:textId="77777777" w:rsidTr="0098160B">
        <w:trPr>
          <w:trHeight w:val="288"/>
        </w:trPr>
        <w:tc>
          <w:tcPr>
            <w:tcW w:w="980" w:type="dxa"/>
            <w:tcBorders>
              <w:top w:val="nil"/>
              <w:left w:val="nil"/>
              <w:bottom w:val="nil"/>
              <w:right w:val="nil"/>
            </w:tcBorders>
            <w:shd w:val="clear" w:color="auto" w:fill="auto"/>
            <w:noWrap/>
            <w:vAlign w:val="bottom"/>
            <w:hideMark/>
          </w:tcPr>
          <w:p w14:paraId="5CBE87F6" w14:textId="34A91F79" w:rsidR="0098160B" w:rsidRPr="00C7281C" w:rsidRDefault="0098160B" w:rsidP="00C7281C">
            <w:pPr>
              <w:jc w:val="center"/>
              <w:rPr>
                <w:rFonts w:cs="Calibri"/>
                <w:color w:val="000000"/>
                <w:szCs w:val="22"/>
              </w:rPr>
            </w:pPr>
            <w:r w:rsidRPr="00C7281C">
              <w:rPr>
                <w:rFonts w:cs="Calibri"/>
                <w:color w:val="000000"/>
                <w:szCs w:val="22"/>
              </w:rPr>
              <w:t>2</w:t>
            </w:r>
            <w:r>
              <w:rPr>
                <w:rFonts w:cs="Calibri"/>
                <w:color w:val="000000"/>
                <w:szCs w:val="22"/>
              </w:rPr>
              <w:t>.</w:t>
            </w:r>
          </w:p>
        </w:tc>
        <w:tc>
          <w:tcPr>
            <w:tcW w:w="7520" w:type="dxa"/>
            <w:tcBorders>
              <w:top w:val="nil"/>
              <w:left w:val="nil"/>
              <w:bottom w:val="nil"/>
              <w:right w:val="nil"/>
            </w:tcBorders>
            <w:shd w:val="clear" w:color="auto" w:fill="auto"/>
            <w:noWrap/>
            <w:vAlign w:val="bottom"/>
            <w:hideMark/>
          </w:tcPr>
          <w:p w14:paraId="1472CBE0" w14:textId="26C26C88" w:rsidR="0098160B" w:rsidRPr="00C7281C" w:rsidRDefault="0098160B" w:rsidP="00C7281C">
            <w:pPr>
              <w:jc w:val="left"/>
              <w:rPr>
                <w:rFonts w:cs="Calibri"/>
                <w:color w:val="000000"/>
                <w:szCs w:val="22"/>
              </w:rPr>
            </w:pPr>
            <w:r w:rsidRPr="00AD610F">
              <w:rPr>
                <w:rFonts w:cs="Calibri"/>
                <w:color w:val="000000"/>
                <w:szCs w:val="22"/>
              </w:rPr>
              <w:t>PUŠTANJE U RAD I UPOZNAVANJE KORISNIKA ZA RAD NA SIGURAN NAČIN</w:t>
            </w:r>
          </w:p>
        </w:tc>
      </w:tr>
      <w:tr w:rsidR="0098160B" w:rsidRPr="00C7281C" w14:paraId="5FD617CD" w14:textId="77777777" w:rsidTr="0098160B">
        <w:trPr>
          <w:trHeight w:val="288"/>
        </w:trPr>
        <w:tc>
          <w:tcPr>
            <w:tcW w:w="980" w:type="dxa"/>
            <w:tcBorders>
              <w:top w:val="nil"/>
              <w:left w:val="nil"/>
              <w:bottom w:val="nil"/>
              <w:right w:val="nil"/>
            </w:tcBorders>
            <w:shd w:val="clear" w:color="auto" w:fill="auto"/>
            <w:noWrap/>
            <w:vAlign w:val="bottom"/>
            <w:hideMark/>
          </w:tcPr>
          <w:p w14:paraId="02C66302"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vAlign w:val="bottom"/>
            <w:hideMark/>
          </w:tcPr>
          <w:p w14:paraId="0FD0E359" w14:textId="77777777" w:rsidR="0098160B" w:rsidRPr="00C7281C" w:rsidRDefault="0098160B" w:rsidP="00C7281C">
            <w:pPr>
              <w:jc w:val="left"/>
              <w:rPr>
                <w:rFonts w:cs="Calibri"/>
                <w:color w:val="000000"/>
                <w:szCs w:val="22"/>
              </w:rPr>
            </w:pPr>
            <w:r w:rsidRPr="00C7281C">
              <w:rPr>
                <w:rFonts w:cs="Calibri"/>
                <w:color w:val="000000"/>
                <w:szCs w:val="22"/>
              </w:rPr>
              <w:t>- montaža komore i puštanje na željenu temperaturu s obukom za rukovanje</w:t>
            </w:r>
          </w:p>
        </w:tc>
      </w:tr>
      <w:tr w:rsidR="0098160B" w:rsidRPr="00C7281C" w14:paraId="4A1F7C78" w14:textId="77777777" w:rsidTr="0098160B">
        <w:trPr>
          <w:trHeight w:val="288"/>
        </w:trPr>
        <w:tc>
          <w:tcPr>
            <w:tcW w:w="980" w:type="dxa"/>
            <w:tcBorders>
              <w:top w:val="nil"/>
              <w:left w:val="nil"/>
              <w:bottom w:val="nil"/>
              <w:right w:val="nil"/>
            </w:tcBorders>
            <w:shd w:val="clear" w:color="auto" w:fill="auto"/>
            <w:noWrap/>
            <w:vAlign w:val="bottom"/>
            <w:hideMark/>
          </w:tcPr>
          <w:p w14:paraId="335BEC30"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880C9AC" w14:textId="77777777" w:rsidR="0098160B" w:rsidRPr="00C7281C" w:rsidRDefault="0098160B" w:rsidP="00C7281C">
            <w:pPr>
              <w:jc w:val="left"/>
              <w:rPr>
                <w:rFonts w:cs="Calibri"/>
                <w:color w:val="000000"/>
                <w:szCs w:val="22"/>
              </w:rPr>
            </w:pPr>
            <w:r w:rsidRPr="00C7281C">
              <w:rPr>
                <w:rFonts w:cs="Calibri"/>
                <w:color w:val="000000"/>
                <w:szCs w:val="22"/>
              </w:rPr>
              <w:t>- dostava komore i uređaja na mjesto montaže</w:t>
            </w:r>
          </w:p>
        </w:tc>
      </w:tr>
      <w:tr w:rsidR="0098160B" w:rsidRPr="00C7281C" w14:paraId="3A517B25" w14:textId="77777777" w:rsidTr="0098160B">
        <w:trPr>
          <w:trHeight w:val="288"/>
        </w:trPr>
        <w:tc>
          <w:tcPr>
            <w:tcW w:w="980" w:type="dxa"/>
            <w:tcBorders>
              <w:top w:val="nil"/>
              <w:left w:val="nil"/>
              <w:bottom w:val="nil"/>
              <w:right w:val="nil"/>
            </w:tcBorders>
            <w:shd w:val="clear" w:color="auto" w:fill="auto"/>
            <w:noWrap/>
            <w:vAlign w:val="bottom"/>
            <w:hideMark/>
          </w:tcPr>
          <w:p w14:paraId="34F6F2D1"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00CE12FF" w14:textId="77777777" w:rsidR="0098160B" w:rsidRPr="00C7281C" w:rsidRDefault="0098160B" w:rsidP="00C7281C">
            <w:pPr>
              <w:jc w:val="left"/>
              <w:rPr>
                <w:rFonts w:cs="Calibri"/>
                <w:color w:val="000000"/>
                <w:szCs w:val="22"/>
              </w:rPr>
            </w:pPr>
            <w:r w:rsidRPr="00C7281C">
              <w:rPr>
                <w:rFonts w:cs="Calibri"/>
                <w:color w:val="000000"/>
                <w:szCs w:val="22"/>
              </w:rPr>
              <w:t>- bakrene cijevi za freonske instalacije do 5 m</w:t>
            </w:r>
          </w:p>
        </w:tc>
      </w:tr>
      <w:tr w:rsidR="0098160B" w:rsidRPr="00C7281C" w14:paraId="481A934F" w14:textId="77777777" w:rsidTr="0098160B">
        <w:trPr>
          <w:trHeight w:val="288"/>
        </w:trPr>
        <w:tc>
          <w:tcPr>
            <w:tcW w:w="980" w:type="dxa"/>
            <w:tcBorders>
              <w:top w:val="nil"/>
              <w:left w:val="nil"/>
              <w:bottom w:val="nil"/>
              <w:right w:val="nil"/>
            </w:tcBorders>
            <w:shd w:val="clear" w:color="auto" w:fill="auto"/>
            <w:noWrap/>
            <w:vAlign w:val="bottom"/>
            <w:hideMark/>
          </w:tcPr>
          <w:p w14:paraId="62EE1315"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25EF8E6" w14:textId="77777777" w:rsidR="0098160B" w:rsidRPr="00C7281C" w:rsidRDefault="0098160B" w:rsidP="00C7281C">
            <w:pPr>
              <w:jc w:val="left"/>
              <w:rPr>
                <w:rFonts w:cs="Calibri"/>
                <w:color w:val="000000"/>
                <w:szCs w:val="22"/>
              </w:rPr>
            </w:pPr>
            <w:r w:rsidRPr="00C7281C">
              <w:rPr>
                <w:rFonts w:cs="Calibri"/>
                <w:color w:val="000000"/>
                <w:szCs w:val="22"/>
              </w:rPr>
              <w:t>- izolacija povratnoga cjevovoda</w:t>
            </w:r>
          </w:p>
        </w:tc>
      </w:tr>
      <w:tr w:rsidR="0098160B" w:rsidRPr="00C7281C" w14:paraId="5FFAEE7D" w14:textId="77777777" w:rsidTr="0098160B">
        <w:trPr>
          <w:trHeight w:val="288"/>
        </w:trPr>
        <w:tc>
          <w:tcPr>
            <w:tcW w:w="980" w:type="dxa"/>
            <w:tcBorders>
              <w:top w:val="nil"/>
              <w:left w:val="nil"/>
              <w:bottom w:val="nil"/>
              <w:right w:val="nil"/>
            </w:tcBorders>
            <w:shd w:val="clear" w:color="auto" w:fill="auto"/>
            <w:noWrap/>
            <w:vAlign w:val="bottom"/>
            <w:hideMark/>
          </w:tcPr>
          <w:p w14:paraId="3E9226F9"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07EE002B" w14:textId="77777777" w:rsidR="0098160B" w:rsidRPr="00C7281C" w:rsidRDefault="0098160B" w:rsidP="00C7281C">
            <w:pPr>
              <w:jc w:val="left"/>
              <w:rPr>
                <w:rFonts w:cs="Calibri"/>
                <w:color w:val="000000"/>
                <w:szCs w:val="22"/>
              </w:rPr>
            </w:pPr>
            <w:r w:rsidRPr="00C7281C">
              <w:rPr>
                <w:rFonts w:cs="Calibri"/>
                <w:color w:val="000000"/>
                <w:szCs w:val="22"/>
              </w:rPr>
              <w:t>- elektroinstalacije sustava</w:t>
            </w:r>
          </w:p>
        </w:tc>
      </w:tr>
      <w:tr w:rsidR="0098160B" w:rsidRPr="00C7281C" w14:paraId="551DC7A7" w14:textId="77777777" w:rsidTr="0098160B">
        <w:trPr>
          <w:trHeight w:val="288"/>
        </w:trPr>
        <w:tc>
          <w:tcPr>
            <w:tcW w:w="980" w:type="dxa"/>
            <w:tcBorders>
              <w:top w:val="nil"/>
              <w:left w:val="nil"/>
              <w:bottom w:val="nil"/>
              <w:right w:val="nil"/>
            </w:tcBorders>
            <w:shd w:val="clear" w:color="auto" w:fill="auto"/>
            <w:noWrap/>
            <w:vAlign w:val="bottom"/>
            <w:hideMark/>
          </w:tcPr>
          <w:p w14:paraId="389C148B"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56CCD7E2" w14:textId="77777777" w:rsidR="0098160B" w:rsidRPr="00C7281C" w:rsidRDefault="0098160B" w:rsidP="00C7281C">
            <w:pPr>
              <w:jc w:val="left"/>
              <w:rPr>
                <w:rFonts w:cs="Calibri"/>
                <w:color w:val="000000"/>
                <w:szCs w:val="22"/>
              </w:rPr>
            </w:pPr>
            <w:r w:rsidRPr="00C7281C">
              <w:rPr>
                <w:rFonts w:cs="Calibri"/>
                <w:color w:val="000000"/>
                <w:szCs w:val="22"/>
              </w:rPr>
              <w:t>- LED rasvjeta u komori</w:t>
            </w:r>
          </w:p>
        </w:tc>
      </w:tr>
      <w:tr w:rsidR="0098160B" w:rsidRPr="00C7281C" w14:paraId="4FFC96F2" w14:textId="77777777" w:rsidTr="0098160B">
        <w:trPr>
          <w:trHeight w:val="288"/>
        </w:trPr>
        <w:tc>
          <w:tcPr>
            <w:tcW w:w="980" w:type="dxa"/>
            <w:tcBorders>
              <w:top w:val="nil"/>
              <w:left w:val="nil"/>
              <w:bottom w:val="nil"/>
              <w:right w:val="nil"/>
            </w:tcBorders>
            <w:shd w:val="clear" w:color="auto" w:fill="auto"/>
            <w:noWrap/>
            <w:vAlign w:val="bottom"/>
            <w:hideMark/>
          </w:tcPr>
          <w:p w14:paraId="728134A5"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61CD9C1E" w14:textId="77777777" w:rsidR="0098160B" w:rsidRPr="00C7281C" w:rsidRDefault="0098160B" w:rsidP="00C7281C">
            <w:pPr>
              <w:jc w:val="left"/>
              <w:rPr>
                <w:rFonts w:cs="Calibri"/>
                <w:color w:val="000000"/>
                <w:szCs w:val="22"/>
              </w:rPr>
            </w:pPr>
            <w:r w:rsidRPr="00C7281C">
              <w:rPr>
                <w:rFonts w:cs="Calibri"/>
                <w:color w:val="000000"/>
                <w:szCs w:val="22"/>
              </w:rPr>
              <w:t>- rashladni plin R449A ili jednakovrijedan</w:t>
            </w:r>
          </w:p>
        </w:tc>
      </w:tr>
      <w:tr w:rsidR="0098160B" w:rsidRPr="00C7281C" w14:paraId="30462020" w14:textId="77777777" w:rsidTr="0098160B">
        <w:trPr>
          <w:trHeight w:val="288"/>
        </w:trPr>
        <w:tc>
          <w:tcPr>
            <w:tcW w:w="980" w:type="dxa"/>
            <w:tcBorders>
              <w:top w:val="nil"/>
              <w:left w:val="nil"/>
              <w:bottom w:val="nil"/>
              <w:right w:val="nil"/>
            </w:tcBorders>
            <w:shd w:val="clear" w:color="auto" w:fill="auto"/>
            <w:noWrap/>
            <w:vAlign w:val="bottom"/>
            <w:hideMark/>
          </w:tcPr>
          <w:p w14:paraId="283791CA" w14:textId="77777777" w:rsidR="0098160B" w:rsidRPr="00C7281C" w:rsidRDefault="0098160B" w:rsidP="00C7281C">
            <w:pPr>
              <w:jc w:val="center"/>
              <w:rPr>
                <w:szCs w:val="22"/>
              </w:rPr>
            </w:pPr>
          </w:p>
        </w:tc>
        <w:tc>
          <w:tcPr>
            <w:tcW w:w="7520" w:type="dxa"/>
            <w:tcBorders>
              <w:top w:val="nil"/>
              <w:left w:val="nil"/>
              <w:bottom w:val="nil"/>
              <w:right w:val="nil"/>
            </w:tcBorders>
            <w:shd w:val="clear" w:color="auto" w:fill="auto"/>
            <w:noWrap/>
            <w:vAlign w:val="bottom"/>
            <w:hideMark/>
          </w:tcPr>
          <w:p w14:paraId="76E0BDFC" w14:textId="77777777" w:rsidR="0098160B" w:rsidRPr="00C7281C" w:rsidRDefault="0098160B" w:rsidP="00C7281C">
            <w:pPr>
              <w:jc w:val="left"/>
              <w:rPr>
                <w:rFonts w:cs="Calibri"/>
                <w:color w:val="000000"/>
                <w:szCs w:val="22"/>
              </w:rPr>
            </w:pPr>
            <w:r w:rsidRPr="00C7281C">
              <w:rPr>
                <w:rFonts w:cs="Calibri"/>
                <w:color w:val="000000"/>
                <w:szCs w:val="22"/>
              </w:rPr>
              <w:t>- sav potrošni materijal</w:t>
            </w:r>
          </w:p>
        </w:tc>
      </w:tr>
    </w:tbl>
    <w:p w14:paraId="02F54CC6" w14:textId="77777777" w:rsidR="00737D06" w:rsidRPr="006D2645" w:rsidRDefault="00737D06" w:rsidP="00D02309">
      <w:pPr>
        <w:pStyle w:val="Bezproreda"/>
        <w:jc w:val="both"/>
        <w:rPr>
          <w:rFonts w:ascii="Cambria" w:hAnsi="Cambria"/>
          <w:color w:val="000000"/>
          <w:sz w:val="22"/>
          <w:szCs w:val="22"/>
        </w:rPr>
      </w:pPr>
    </w:p>
    <w:p w14:paraId="02C175B1" w14:textId="0DE31937" w:rsidR="002F77EF" w:rsidRPr="006D2645" w:rsidRDefault="002319C0" w:rsidP="007854E8">
      <w:pPr>
        <w:pStyle w:val="Podnaslov"/>
        <w:rPr>
          <w:rStyle w:val="Istaknutareferenca"/>
          <w:b/>
          <w:bCs/>
          <w:smallCaps/>
        </w:rPr>
      </w:pPr>
      <w:r w:rsidRPr="006D2645">
        <w:rPr>
          <w:rStyle w:val="Istaknutareferenca"/>
        </w:rPr>
        <w:t>TROŠKOVNI</w:t>
      </w:r>
      <w:r w:rsidR="00D02309" w:rsidRPr="006D2645">
        <w:rPr>
          <w:rStyle w:val="Istaknutareferenca"/>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08C7EA11" w:rsidR="002F77EF" w:rsidRPr="006D2645" w:rsidRDefault="002F77EF" w:rsidP="006D1249">
      <w:r w:rsidRPr="006D2645">
        <w:t>Gospodarski subjekt treba popuniti priložen</w:t>
      </w:r>
      <w:r w:rsidR="00D02309" w:rsidRPr="006D2645">
        <w:t>i</w:t>
      </w:r>
      <w:r w:rsidRPr="006D2645">
        <w:t xml:space="preserve"> troškovnik - upisati sve jedinične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7854E8">
      <w:pPr>
        <w:pStyle w:val="Podnaslov"/>
        <w:rPr>
          <w:rStyle w:val="Istaknutareferenca"/>
        </w:rPr>
      </w:pPr>
      <w:bookmarkStart w:id="6" w:name="_Hlk101769138"/>
      <w:r w:rsidRPr="006D2645">
        <w:rPr>
          <w:rStyle w:val="Istaknutareferenca"/>
        </w:rPr>
        <w:t>ROK POČETKA I ZAVRŠETKA IZVRŠENJA UGOVORA</w:t>
      </w:r>
    </w:p>
    <w:p w14:paraId="2A44D616" w14:textId="01A43583" w:rsidR="006566F6" w:rsidRPr="006566F6" w:rsidRDefault="006566F6" w:rsidP="006566F6">
      <w:r w:rsidRPr="006566F6">
        <w:t xml:space="preserve">Rok početka: </w:t>
      </w:r>
      <w:r w:rsidR="002B6A3D">
        <w:t>8</w:t>
      </w:r>
      <w:r w:rsidRPr="006566F6">
        <w:t xml:space="preserve"> dan</w:t>
      </w:r>
      <w:r w:rsidR="002B6A3D">
        <w:t>a</w:t>
      </w:r>
      <w:r w:rsidRPr="006566F6">
        <w:t xml:space="preserve"> od dana</w:t>
      </w:r>
      <w:r w:rsidR="0098160B">
        <w:t xml:space="preserve"> kada Naručitelj pozove Ugovaratelja na izvršenje ugovora.</w:t>
      </w:r>
    </w:p>
    <w:p w14:paraId="4E1EAAAE" w14:textId="77777777" w:rsidR="006566F6" w:rsidRDefault="006566F6" w:rsidP="006566F6"/>
    <w:p w14:paraId="0CE95575" w14:textId="22E9F0CA" w:rsidR="00CE3AC9" w:rsidRPr="00CE3AC9" w:rsidRDefault="006566F6" w:rsidP="00BA5855">
      <w:r w:rsidRPr="006566F6">
        <w:t xml:space="preserve">Rok završetka: </w:t>
      </w:r>
      <w:r w:rsidR="00A60CE2">
        <w:t>2</w:t>
      </w:r>
      <w:r w:rsidRPr="00BC5914">
        <w:t xml:space="preserve"> mjeseca od dana početka izvršenja ugovora</w:t>
      </w:r>
      <w:r w:rsidR="002B6A3D" w:rsidRPr="00BC5914">
        <w:t>.</w:t>
      </w:r>
    </w:p>
    <w:bookmarkEnd w:id="6"/>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0D61D3CD" w:rsidR="00193D06" w:rsidRPr="006D2645" w:rsidRDefault="00193D06" w:rsidP="006D1249">
      <w:r w:rsidRPr="006D2645">
        <w:t>90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45B95A01" w:rsidR="00193D06" w:rsidRPr="006D2645" w:rsidRDefault="00193D06" w:rsidP="004A1BED">
      <w:r w:rsidRPr="006D2645">
        <w:t>Izvršitelj je obvezan prema Naručitelju poslati isključivo eRačun. Obračun</w:t>
      </w:r>
      <w:r w:rsidR="00D16C56" w:rsidRPr="006D2645">
        <w:t xml:space="preserve"> </w:t>
      </w:r>
      <w:r w:rsidRPr="006D2645">
        <w:t xml:space="preserve">i naplata </w:t>
      </w:r>
      <w:r w:rsidR="00763070">
        <w:t>isporučene robe</w:t>
      </w:r>
      <w:r w:rsidRPr="006D2645">
        <w:t xml:space="preserve"> obavit će se nakon potpisom prihvaćenih računa od strane Naručitelja, a sve temeljem jediničnih cijena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12AE7E25" w14:textId="77B7E686" w:rsidR="009A5B02" w:rsidRDefault="00193D06" w:rsidP="009A5B02">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 xml:space="preserve">dodanu vrijednost moraju biti uračunati svi troškovi </w:t>
      </w:r>
      <w:r w:rsidR="009A5B02">
        <w:t>(</w:t>
      </w:r>
      <w:r w:rsidR="009A5B02" w:rsidRPr="009A5B02">
        <w:t>transport i ugradnja materijala i opreme , sav potrebni rad, osnovni i pomoćni materijal i pomoćne radnje, pokretnu skelu; razne pripomoći, sitni spojni ,materijal i pričvrsna sredstva i sl., a sve do potpune funkcionalne gotovosti pojedine stavke, uključivo čišćenje nakon dovršetka i u tijeku radova</w:t>
      </w:r>
      <w:r w:rsidR="00763070">
        <w:t xml:space="preserve"> na montaži hladnjače</w:t>
      </w:r>
      <w:r w:rsidR="009A5B02" w:rsidRPr="009A5B02">
        <w:t>- ako opisom stavke nije drugačije određeno</w:t>
      </w:r>
      <w:r w:rsidR="00AE44D1">
        <w:t xml:space="preserve">, </w:t>
      </w:r>
      <w:r w:rsidRPr="006D2645">
        <w:t>posebn</w:t>
      </w:r>
      <w:r w:rsidR="00AE44D1">
        <w:t>i</w:t>
      </w:r>
      <w:r w:rsidRPr="006D2645">
        <w:t xml:space="preserve"> porez</w:t>
      </w:r>
      <w:r w:rsidR="009A5B02">
        <w:t>i</w:t>
      </w:r>
      <w:r w:rsidRPr="006D2645">
        <w:t xml:space="preserve"> i popusti</w:t>
      </w:r>
      <w:r w:rsidR="00AE44D1">
        <w:t>)</w:t>
      </w:r>
      <w:r w:rsidRPr="006D2645">
        <w:t xml:space="preserve">. </w:t>
      </w:r>
    </w:p>
    <w:p w14:paraId="2505E8D0" w14:textId="77777777" w:rsidR="009A5B02" w:rsidRDefault="009A5B02" w:rsidP="006D1249"/>
    <w:p w14:paraId="38F1F76E" w14:textId="4B29FE19" w:rsidR="00193D06" w:rsidRPr="006D2645" w:rsidRDefault="00193D06" w:rsidP="006D1249">
      <w:r w:rsidRPr="006D2645">
        <w:t>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Pr="006D2645" w:rsidRDefault="00490EDF" w:rsidP="002C662A">
      <w:pPr>
        <w:numPr>
          <w:ilvl w:val="0"/>
          <w:numId w:val="4"/>
        </w:numPr>
        <w:ind w:left="426" w:hanging="426"/>
      </w:pPr>
      <w:r w:rsidRPr="006D2645">
        <w:t>Ponudbeni list</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30CBCAF3" w14:textId="3B0FA8D9" w:rsidR="001B6A3D" w:rsidRPr="00BA5855" w:rsidRDefault="001B6A3D" w:rsidP="002C662A">
      <w:pPr>
        <w:numPr>
          <w:ilvl w:val="0"/>
          <w:numId w:val="4"/>
        </w:numPr>
        <w:ind w:left="426" w:hanging="426"/>
      </w:pPr>
      <w:r>
        <w:t>Troškovnik</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132DE87F"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00BC10CC">
        <w:t xml:space="preserve">HLADNJAČA“ </w:t>
      </w:r>
      <w:bookmarkEnd w:id="8"/>
      <w:bookmarkEnd w:id="9"/>
      <w:r w:rsidR="00CE3AC9">
        <w:t>“</w:t>
      </w:r>
      <w:r w:rsidR="00B40F9C" w:rsidRPr="006D2645">
        <w:t xml:space="preserve"> </w:t>
      </w:r>
      <w:bookmarkEnd w:id="10"/>
      <w:r w:rsidRPr="006D2645">
        <w:t xml:space="preserve">na mail </w:t>
      </w:r>
      <w:hyperlink r:id="rId15" w:history="1">
        <w:r w:rsidR="00BC10CC" w:rsidRPr="00BC10CC">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1A452F64" w14:textId="77777777" w:rsidR="002B6A3D" w:rsidRPr="006D2645" w:rsidRDefault="002B6A3D" w:rsidP="006D1249"/>
    <w:p w14:paraId="64E6B379" w14:textId="77777777" w:rsidR="00AA277D" w:rsidRPr="006D2645" w:rsidRDefault="00AA277D" w:rsidP="007854E8">
      <w:pPr>
        <w:pStyle w:val="Podnaslov"/>
      </w:pPr>
      <w:r w:rsidRPr="006D2645">
        <w:t>ROK ZA DOSTAVU PONUDE</w:t>
      </w:r>
    </w:p>
    <w:p w14:paraId="75C56B30" w14:textId="2CF5A49F" w:rsidR="00FF1BE2" w:rsidRDefault="00FF1BE2" w:rsidP="006D1249">
      <w:r w:rsidRPr="006D2645">
        <w:t xml:space="preserve">Rok za dostavu ponude </w:t>
      </w:r>
      <w:r w:rsidRPr="00131113">
        <w:t xml:space="preserve">je </w:t>
      </w:r>
      <w:r w:rsidR="00661474">
        <w:rPr>
          <w:b/>
          <w:bCs/>
        </w:rPr>
        <w:t>12</w:t>
      </w:r>
      <w:r w:rsidR="00EF4DA8" w:rsidRPr="00131113">
        <w:rPr>
          <w:b/>
          <w:bCs/>
        </w:rPr>
        <w:t>.0</w:t>
      </w:r>
      <w:r w:rsidR="005747B2" w:rsidRPr="00131113">
        <w:rPr>
          <w:b/>
          <w:bCs/>
        </w:rPr>
        <w:t>8</w:t>
      </w:r>
      <w:r w:rsidR="00710462" w:rsidRPr="00131113">
        <w:rPr>
          <w:b/>
          <w:bCs/>
        </w:rPr>
        <w:t>.</w:t>
      </w:r>
      <w:r w:rsidR="0024381F" w:rsidRPr="00131113">
        <w:rPr>
          <w:b/>
          <w:bCs/>
        </w:rPr>
        <w:t>202</w:t>
      </w:r>
      <w:r w:rsidR="007A57BF" w:rsidRPr="00131113">
        <w:rPr>
          <w:b/>
          <w:bCs/>
        </w:rPr>
        <w:t>4</w:t>
      </w:r>
      <w:r w:rsidR="0024381F" w:rsidRPr="00131113">
        <w:rPr>
          <w:b/>
          <w:bCs/>
        </w:rPr>
        <w:t xml:space="preserve">. </w:t>
      </w:r>
      <w:r w:rsidRPr="00131113">
        <w:rPr>
          <w:b/>
          <w:bCs/>
        </w:rPr>
        <w:t xml:space="preserve">do </w:t>
      </w:r>
      <w:r w:rsidR="002B0B43" w:rsidRPr="00131113">
        <w:rPr>
          <w:b/>
          <w:bCs/>
        </w:rPr>
        <w:t>24</w:t>
      </w:r>
      <w:r w:rsidRPr="00131113">
        <w:rPr>
          <w:b/>
          <w:bCs/>
        </w:rPr>
        <w:t>:00 sati</w:t>
      </w:r>
      <w:r w:rsidRPr="00131113">
        <w:t>.</w:t>
      </w:r>
    </w:p>
    <w:p w14:paraId="5E6AF457" w14:textId="77777777" w:rsidR="00763070" w:rsidRPr="006D2645" w:rsidRDefault="00763070" w:rsidP="006D1249"/>
    <w:p w14:paraId="5C6AAB50" w14:textId="3D99ABFF" w:rsidR="00A278BF" w:rsidRPr="006D2645" w:rsidRDefault="00092C02" w:rsidP="007854E8">
      <w:pPr>
        <w:pStyle w:val="Podnaslov"/>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220F7316" w:rsidR="00207AAE" w:rsidRPr="006D2645" w:rsidRDefault="00207AAE" w:rsidP="006D1249">
      <w:r w:rsidRPr="005A00BB">
        <w:t>Model: HR99, Poziv na broj: 202</w:t>
      </w:r>
      <w:r w:rsidR="00736436" w:rsidRPr="005A00BB">
        <w:t>4</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Podnaslov"/>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6"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7"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8"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9"/>
      <w:footerReference w:type="default" r:id="rId20"/>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D2C"/>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EF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113"/>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74F"/>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28D"/>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7B2"/>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7EC"/>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1474"/>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06"/>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37B"/>
    <w:rsid w:val="00752704"/>
    <w:rsid w:val="00752BF9"/>
    <w:rsid w:val="00753258"/>
    <w:rsid w:val="007534BC"/>
    <w:rsid w:val="0075356A"/>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070"/>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70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0B"/>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B02"/>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0CE2"/>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0E7D"/>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10F"/>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4D1"/>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CB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0CC"/>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43"/>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81C"/>
    <w:rsid w:val="00C72902"/>
    <w:rsid w:val="00C72998"/>
    <w:rsid w:val="00C729D5"/>
    <w:rsid w:val="00C7300F"/>
    <w:rsid w:val="00C73353"/>
    <w:rsid w:val="00C7376D"/>
    <w:rsid w:val="00C7456A"/>
    <w:rsid w:val="00C74781"/>
    <w:rsid w:val="00C74C32"/>
    <w:rsid w:val="00C752C1"/>
    <w:rsid w:val="00C754B9"/>
    <w:rsid w:val="00C75E03"/>
    <w:rsid w:val="00C7651B"/>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657"/>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3AE"/>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6A2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170"/>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7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708"/>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430201979">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2023_09_19_pravilnik-o-jednostavnoj-nabavi-procisceni-tekst/" TargetMode="External"/><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in.hlupic@zoo.hr" TargetMode="External"/><Relationship Id="rId17" Type="http://schemas.openxmlformats.org/officeDocument/2006/relationships/hyperlink" Target="https://eur-lex.europa.eu/legal-content/HR/TXT/?uri=uriserv%3AOJ.L_.2022.111.01.0070.01.HRV&amp;toc=OJ%3AL%3A2022%3A111%3ATOC" TargetMode="External"/><Relationship Id="rId2" Type="http://schemas.openxmlformats.org/officeDocument/2006/relationships/numbering" Target="numbering.xml"/><Relationship Id="rId16" Type="http://schemas.openxmlformats.org/officeDocument/2006/relationships/hyperlink" Target="https://zoo.hr/jednostavna-nabav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mailto:nabava@zoo.hr" TargetMode="External"/><Relationship Id="rId10" Type="http://schemas.openxmlformats.org/officeDocument/2006/relationships/hyperlink" Target="mailto:nabava@zo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https://zoo.hr/jednostavna-nabav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9</Pages>
  <Words>3291</Words>
  <Characters>18759</Characters>
  <Application>Microsoft Office Word</Application>
  <DocSecurity>0</DocSecurity>
  <Lines>156</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22006</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47</cp:revision>
  <cp:lastPrinted>2024-02-29T11:28:00Z</cp:lastPrinted>
  <dcterms:created xsi:type="dcterms:W3CDTF">2024-01-16T14:29:00Z</dcterms:created>
  <dcterms:modified xsi:type="dcterms:W3CDTF">2024-08-02T08:19:00Z</dcterms:modified>
</cp:coreProperties>
</file>